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C4B" w:rsidRDefault="00037C4B" w:rsidP="00037C4B">
      <w:pPr>
        <w:rPr>
          <w:b/>
        </w:rPr>
      </w:pPr>
    </w:p>
    <w:p w:rsidR="00037C4B" w:rsidRDefault="008003B9" w:rsidP="00037C4B">
      <w:pPr>
        <w:rPr>
          <w:sz w:val="26"/>
          <w:szCs w:val="28"/>
        </w:rPr>
      </w:pPr>
      <w:r>
        <w:rPr>
          <w:sz w:val="26"/>
          <w:szCs w:val="28"/>
        </w:rPr>
        <w:t>05.02.2026</w:t>
      </w:r>
      <w:r w:rsidR="00037C4B">
        <w:rPr>
          <w:sz w:val="26"/>
          <w:szCs w:val="28"/>
        </w:rPr>
        <w:t>г</w:t>
      </w:r>
    </w:p>
    <w:p w:rsidR="0087575F" w:rsidRDefault="0087575F" w:rsidP="00037C4B">
      <w:pPr>
        <w:jc w:val="center"/>
        <w:rPr>
          <w:b/>
          <w:sz w:val="32"/>
          <w:szCs w:val="32"/>
        </w:rPr>
      </w:pPr>
    </w:p>
    <w:p w:rsidR="00037C4B" w:rsidRDefault="00037C4B" w:rsidP="00037C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Коммерческое предложение</w:t>
      </w:r>
      <w:r w:rsidR="00880A4B">
        <w:rPr>
          <w:b/>
          <w:sz w:val="32"/>
          <w:szCs w:val="32"/>
        </w:rPr>
        <w:t xml:space="preserve"> на ЭТЛ-10</w:t>
      </w:r>
    </w:p>
    <w:p w:rsidR="007854AF" w:rsidRDefault="007854AF" w:rsidP="00037C4B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C51CBE" w:rsidRDefault="0087575F" w:rsidP="00C51CBE">
      <w:pPr>
        <w:ind w:right="-241"/>
        <w:jc w:val="center"/>
        <w:rPr>
          <w:b/>
          <w:sz w:val="22"/>
          <w:szCs w:val="28"/>
        </w:rPr>
      </w:pPr>
      <w:r>
        <w:rPr>
          <w:noProof/>
        </w:rPr>
        <w:drawing>
          <wp:inline distT="0" distB="0" distL="0" distR="0" wp14:anchorId="0D71417B" wp14:editId="3B245920">
            <wp:extent cx="5940425" cy="3542944"/>
            <wp:effectExtent l="0" t="0" r="0" b="0"/>
            <wp:docPr id="1" name="Рисунок 1" descr="https://www.avto-master.com/upload/resize_cache/iblock/5c9/1115_665_194741b4c66f48e785505267fcb7d795f/img_5769_1115kh6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avto-master.com/upload/resize_cache/iblock/5c9/1115_665_194741b4c66f48e785505267fcb7d795f/img_5769_1115kh66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42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4AF" w:rsidRDefault="007854AF" w:rsidP="00C51CBE">
      <w:pPr>
        <w:ind w:right="-241"/>
        <w:rPr>
          <w:b/>
          <w:sz w:val="22"/>
          <w:szCs w:val="28"/>
        </w:rPr>
      </w:pPr>
    </w:p>
    <w:p w:rsidR="00037C4B" w:rsidRPr="00C51CBE" w:rsidRDefault="00037C4B" w:rsidP="00C51CBE">
      <w:pPr>
        <w:ind w:right="-241"/>
        <w:rPr>
          <w:rFonts w:ascii="Arial" w:hAnsi="Arial" w:cs="Arial"/>
          <w:b/>
          <w:bCs/>
          <w:sz w:val="32"/>
          <w:szCs w:val="32"/>
        </w:rPr>
      </w:pPr>
      <w:r>
        <w:rPr>
          <w:b/>
          <w:sz w:val="22"/>
          <w:szCs w:val="28"/>
        </w:rPr>
        <w:t xml:space="preserve">Производитель: </w:t>
      </w:r>
      <w:r w:rsidRPr="00304FF3">
        <w:rPr>
          <w:sz w:val="22"/>
          <w:szCs w:val="28"/>
        </w:rPr>
        <w:t>ООО «Автомастер»</w:t>
      </w:r>
    </w:p>
    <w:p w:rsidR="00037C4B" w:rsidRDefault="00037C4B" w:rsidP="00037C4B">
      <w:pPr>
        <w:shd w:val="clear" w:color="auto" w:fill="FFFFFF"/>
        <w:outlineLvl w:val="3"/>
        <w:rPr>
          <w:b/>
          <w:bCs/>
          <w:caps/>
          <w:sz w:val="22"/>
          <w:szCs w:val="22"/>
        </w:rPr>
      </w:pPr>
    </w:p>
    <w:p w:rsidR="00C51CBE" w:rsidRPr="00C51CBE" w:rsidRDefault="00C51CBE" w:rsidP="00C51CBE">
      <w:pPr>
        <w:shd w:val="clear" w:color="auto" w:fill="FFFFFF"/>
        <w:outlineLvl w:val="3"/>
        <w:rPr>
          <w:b/>
          <w:bCs/>
          <w:caps/>
          <w:sz w:val="22"/>
          <w:szCs w:val="22"/>
        </w:rPr>
      </w:pPr>
      <w:r w:rsidRPr="00C51CBE">
        <w:rPr>
          <w:b/>
          <w:bCs/>
          <w:caps/>
          <w:sz w:val="22"/>
          <w:szCs w:val="22"/>
        </w:rPr>
        <w:t>КОМПЛЕКТАЦИЯ</w:t>
      </w:r>
      <w:r w:rsidR="000D24E6">
        <w:rPr>
          <w:b/>
          <w:bCs/>
          <w:caps/>
          <w:sz w:val="22"/>
          <w:szCs w:val="22"/>
        </w:rPr>
        <w:t>:</w:t>
      </w:r>
      <w:r w:rsidRPr="00C51CBE">
        <w:rPr>
          <w:b/>
          <w:bCs/>
          <w:caps/>
          <w:sz w:val="22"/>
          <w:szCs w:val="22"/>
        </w:rPr>
        <w:br/>
        <w:t xml:space="preserve">АВТОМОБИЛЬ </w:t>
      </w:r>
      <w:r w:rsidR="00880A4B">
        <w:rPr>
          <w:b/>
          <w:bCs/>
          <w:caps/>
          <w:sz w:val="22"/>
          <w:szCs w:val="22"/>
        </w:rPr>
        <w:t>ГАЗ-2705</w:t>
      </w:r>
      <w:r w:rsidR="00A81100">
        <w:rPr>
          <w:b/>
          <w:bCs/>
          <w:caps/>
          <w:sz w:val="22"/>
          <w:szCs w:val="22"/>
        </w:rPr>
        <w:t>7</w:t>
      </w:r>
      <w:r w:rsidR="000D24E6">
        <w:rPr>
          <w:b/>
          <w:bCs/>
          <w:caps/>
          <w:sz w:val="22"/>
          <w:szCs w:val="22"/>
        </w:rPr>
        <w:t xml:space="preserve"> </w:t>
      </w:r>
      <w:r w:rsidR="0087575F">
        <w:rPr>
          <w:b/>
          <w:bCs/>
          <w:caps/>
          <w:sz w:val="22"/>
          <w:szCs w:val="22"/>
        </w:rPr>
        <w:t>газель бизнес</w:t>
      </w:r>
      <w:r w:rsidR="007854AF">
        <w:rPr>
          <w:b/>
          <w:bCs/>
          <w:caps/>
          <w:sz w:val="22"/>
          <w:szCs w:val="22"/>
        </w:rPr>
        <w:t>, полный привод (4х4), бензиновый двигатель</w:t>
      </w:r>
      <w:r w:rsidRPr="00C51CBE">
        <w:rPr>
          <w:sz w:val="22"/>
          <w:szCs w:val="22"/>
        </w:rPr>
        <w:br/>
        <w:t xml:space="preserve">1. </w:t>
      </w:r>
      <w:proofErr w:type="spellStart"/>
      <w:r w:rsidR="000D24E6">
        <w:rPr>
          <w:sz w:val="22"/>
          <w:szCs w:val="22"/>
        </w:rPr>
        <w:t>Цветографическое</w:t>
      </w:r>
      <w:proofErr w:type="spellEnd"/>
      <w:r w:rsidR="000D24E6">
        <w:rPr>
          <w:sz w:val="22"/>
          <w:szCs w:val="22"/>
        </w:rPr>
        <w:t xml:space="preserve"> оформлению согласно фирменного стиля Заказчика</w:t>
      </w:r>
      <w:r w:rsidRPr="00C51CBE">
        <w:rPr>
          <w:sz w:val="22"/>
          <w:szCs w:val="22"/>
        </w:rPr>
        <w:br/>
      </w:r>
    </w:p>
    <w:p w:rsidR="00C51CBE" w:rsidRPr="000D24E6" w:rsidRDefault="00C51CBE" w:rsidP="000D24E6">
      <w:pPr>
        <w:shd w:val="clear" w:color="auto" w:fill="FFFFFF"/>
        <w:rPr>
          <w:sz w:val="22"/>
          <w:szCs w:val="22"/>
        </w:rPr>
      </w:pPr>
      <w:r w:rsidRPr="00C51CBE">
        <w:rPr>
          <w:sz w:val="22"/>
          <w:szCs w:val="22"/>
        </w:rPr>
        <w:t> </w:t>
      </w:r>
      <w:r w:rsidR="00A81100">
        <w:rPr>
          <w:b/>
          <w:bCs/>
          <w:caps/>
          <w:sz w:val="22"/>
          <w:szCs w:val="22"/>
        </w:rPr>
        <w:t>ОТСЕК оператора</w:t>
      </w:r>
    </w:p>
    <w:p w:rsidR="00C51CBE" w:rsidRDefault="00C51CBE" w:rsidP="00C51CBE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1. Перегородка</w:t>
      </w:r>
      <w:r w:rsidRPr="00C51CBE">
        <w:rPr>
          <w:sz w:val="22"/>
          <w:szCs w:val="22"/>
        </w:rPr>
        <w:t xml:space="preserve"> между </w:t>
      </w:r>
      <w:r w:rsidR="00A81100">
        <w:rPr>
          <w:sz w:val="22"/>
          <w:szCs w:val="22"/>
        </w:rPr>
        <w:t xml:space="preserve">кабиной водителя и </w:t>
      </w:r>
      <w:r w:rsidRPr="00C51CBE">
        <w:rPr>
          <w:sz w:val="22"/>
          <w:szCs w:val="22"/>
        </w:rPr>
        <w:t>отсеком</w:t>
      </w:r>
      <w:r>
        <w:rPr>
          <w:sz w:val="22"/>
          <w:szCs w:val="22"/>
        </w:rPr>
        <w:t xml:space="preserve"> </w:t>
      </w:r>
      <w:r w:rsidR="00A81100">
        <w:rPr>
          <w:sz w:val="22"/>
          <w:szCs w:val="22"/>
        </w:rPr>
        <w:t xml:space="preserve">оператора </w:t>
      </w:r>
      <w:r>
        <w:rPr>
          <w:sz w:val="22"/>
          <w:szCs w:val="22"/>
        </w:rPr>
        <w:t>+ окно</w:t>
      </w:r>
      <w:r>
        <w:rPr>
          <w:sz w:val="22"/>
          <w:szCs w:val="22"/>
        </w:rPr>
        <w:br/>
        <w:t>2. Внутренняя о</w:t>
      </w:r>
      <w:r w:rsidR="000D24E6">
        <w:rPr>
          <w:sz w:val="22"/>
          <w:szCs w:val="22"/>
        </w:rPr>
        <w:t xml:space="preserve">тделка </w:t>
      </w:r>
      <w:r w:rsidR="00A81100">
        <w:rPr>
          <w:sz w:val="22"/>
          <w:szCs w:val="22"/>
        </w:rPr>
        <w:t>отсека оператора и высоковольтного отсека</w:t>
      </w:r>
      <w:r>
        <w:rPr>
          <w:sz w:val="22"/>
          <w:szCs w:val="22"/>
        </w:rPr>
        <w:t>: композитные панели</w:t>
      </w:r>
      <w:r w:rsidR="00A81100">
        <w:rPr>
          <w:sz w:val="22"/>
          <w:szCs w:val="22"/>
        </w:rPr>
        <w:br/>
        <w:t xml:space="preserve">3. Окно </w:t>
      </w:r>
      <w:r w:rsidR="00880A4B">
        <w:rPr>
          <w:sz w:val="22"/>
          <w:szCs w:val="22"/>
        </w:rPr>
        <w:t>глухое</w:t>
      </w:r>
      <w:r w:rsidR="00A81100">
        <w:rPr>
          <w:sz w:val="22"/>
          <w:szCs w:val="22"/>
        </w:rPr>
        <w:t xml:space="preserve"> в сдвижной двери – 1 шт., окно открывающееся напротив сдвижной двери – 1 шт.</w:t>
      </w:r>
      <w:r w:rsidRPr="00C51CBE">
        <w:rPr>
          <w:sz w:val="22"/>
          <w:szCs w:val="22"/>
        </w:rPr>
        <w:br/>
        <w:t>4. Окно из оргстекла в задней левой двери с резьбой и муфтой</w:t>
      </w:r>
      <w:r w:rsidRPr="00C51CBE">
        <w:rPr>
          <w:sz w:val="22"/>
          <w:szCs w:val="22"/>
        </w:rPr>
        <w:br/>
        <w:t>5. Тепло-</w:t>
      </w:r>
      <w:proofErr w:type="spellStart"/>
      <w:r w:rsidRPr="00C51CBE">
        <w:rPr>
          <w:sz w:val="22"/>
          <w:szCs w:val="22"/>
        </w:rPr>
        <w:t>шумоизоляция</w:t>
      </w:r>
      <w:proofErr w:type="spellEnd"/>
      <w:r w:rsidRPr="00C51CBE">
        <w:rPr>
          <w:sz w:val="22"/>
          <w:szCs w:val="22"/>
        </w:rPr>
        <w:t xml:space="preserve"> отсека</w:t>
      </w:r>
      <w:r w:rsidR="000D24E6" w:rsidRPr="00C51CBE">
        <w:rPr>
          <w:sz w:val="22"/>
          <w:szCs w:val="22"/>
        </w:rPr>
        <w:t xml:space="preserve"> </w:t>
      </w:r>
      <w:r w:rsidR="000D24E6">
        <w:rPr>
          <w:sz w:val="22"/>
          <w:szCs w:val="22"/>
        </w:rPr>
        <w:br/>
        <w:t>6</w:t>
      </w:r>
      <w:r w:rsidRPr="00C51CBE">
        <w:rPr>
          <w:sz w:val="22"/>
          <w:szCs w:val="22"/>
        </w:rPr>
        <w:t xml:space="preserve">. Напольное покрытие с подложкой из фанеры 9 мм + </w:t>
      </w:r>
      <w:proofErr w:type="spellStart"/>
      <w:r w:rsidR="000D24E6">
        <w:rPr>
          <w:sz w:val="22"/>
          <w:szCs w:val="22"/>
        </w:rPr>
        <w:t>автолинолеум</w:t>
      </w:r>
      <w:proofErr w:type="spellEnd"/>
      <w:r w:rsidR="000D24E6">
        <w:rPr>
          <w:sz w:val="22"/>
          <w:szCs w:val="22"/>
        </w:rPr>
        <w:br/>
        <w:t>7. О</w:t>
      </w:r>
      <w:r w:rsidRPr="00C51CBE">
        <w:rPr>
          <w:sz w:val="22"/>
          <w:szCs w:val="22"/>
        </w:rPr>
        <w:t>свещени</w:t>
      </w:r>
      <w:r>
        <w:rPr>
          <w:sz w:val="22"/>
          <w:szCs w:val="22"/>
        </w:rPr>
        <w:t>е: светодиодные светильники 12</w:t>
      </w:r>
      <w:r w:rsidR="000D24E6">
        <w:rPr>
          <w:sz w:val="22"/>
          <w:szCs w:val="22"/>
        </w:rPr>
        <w:t>/</w:t>
      </w:r>
      <w:r w:rsidR="00A81100">
        <w:rPr>
          <w:sz w:val="22"/>
          <w:szCs w:val="22"/>
        </w:rPr>
        <w:t xml:space="preserve"> </w:t>
      </w:r>
      <w:r w:rsidR="000D24E6">
        <w:rPr>
          <w:sz w:val="22"/>
          <w:szCs w:val="22"/>
        </w:rPr>
        <w:t>220</w:t>
      </w:r>
      <w:r>
        <w:rPr>
          <w:sz w:val="22"/>
          <w:szCs w:val="22"/>
        </w:rPr>
        <w:t xml:space="preserve"> В</w:t>
      </w:r>
      <w:r w:rsidRPr="00C51CBE">
        <w:rPr>
          <w:sz w:val="22"/>
          <w:szCs w:val="22"/>
        </w:rPr>
        <w:t xml:space="preserve"> –</w:t>
      </w:r>
      <w:r w:rsidR="00A81100">
        <w:rPr>
          <w:sz w:val="22"/>
          <w:szCs w:val="22"/>
        </w:rPr>
        <w:t xml:space="preserve"> 6</w:t>
      </w:r>
      <w:r w:rsidR="000D24E6">
        <w:rPr>
          <w:sz w:val="22"/>
          <w:szCs w:val="22"/>
        </w:rPr>
        <w:t xml:space="preserve"> шт.</w:t>
      </w:r>
      <w:r w:rsidR="000D24E6">
        <w:rPr>
          <w:sz w:val="22"/>
          <w:szCs w:val="22"/>
        </w:rPr>
        <w:br/>
        <w:t>8</w:t>
      </w:r>
      <w:r>
        <w:rPr>
          <w:sz w:val="22"/>
          <w:szCs w:val="22"/>
        </w:rPr>
        <w:t xml:space="preserve">. Автономный </w:t>
      </w:r>
      <w:proofErr w:type="spellStart"/>
      <w:r>
        <w:rPr>
          <w:sz w:val="22"/>
          <w:szCs w:val="22"/>
        </w:rPr>
        <w:t>отопитель</w:t>
      </w:r>
      <w:proofErr w:type="spellEnd"/>
      <w:r w:rsidR="000D24E6">
        <w:rPr>
          <w:sz w:val="22"/>
          <w:szCs w:val="22"/>
        </w:rPr>
        <w:br/>
        <w:t>9</w:t>
      </w:r>
      <w:r w:rsidRPr="00C51CBE">
        <w:rPr>
          <w:sz w:val="22"/>
          <w:szCs w:val="22"/>
        </w:rPr>
        <w:t>. Сиде</w:t>
      </w:r>
      <w:r>
        <w:rPr>
          <w:sz w:val="22"/>
          <w:szCs w:val="22"/>
        </w:rPr>
        <w:t>нье</w:t>
      </w:r>
      <w:r w:rsidR="00880A4B">
        <w:rPr>
          <w:sz w:val="22"/>
          <w:szCs w:val="22"/>
        </w:rPr>
        <w:t>-рундук</w:t>
      </w:r>
    </w:p>
    <w:p w:rsidR="000D24E6" w:rsidRDefault="000D24E6" w:rsidP="00C51CBE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10. Л</w:t>
      </w:r>
      <w:r w:rsidRPr="00C51CBE">
        <w:rPr>
          <w:sz w:val="22"/>
          <w:szCs w:val="22"/>
        </w:rPr>
        <w:t>ючок для завода кабеля в левой задней двери лаборатории</w:t>
      </w:r>
    </w:p>
    <w:p w:rsidR="000D24E6" w:rsidRDefault="000D24E6" w:rsidP="00C51CBE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11. Щит с УЗО и автоматическими выключателями</w:t>
      </w:r>
    </w:p>
    <w:p w:rsidR="000D24E6" w:rsidRDefault="000D24E6" w:rsidP="00C51CBE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12. Розетки 220 В</w:t>
      </w:r>
    </w:p>
    <w:p w:rsidR="00A81100" w:rsidRDefault="00880A4B" w:rsidP="00C51CBE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13</w:t>
      </w:r>
      <w:r w:rsidR="00A81100">
        <w:rPr>
          <w:sz w:val="22"/>
          <w:szCs w:val="22"/>
        </w:rPr>
        <w:t>. Электрический бензиновый генератор, 220 В, 5 кВт</w:t>
      </w:r>
    </w:p>
    <w:p w:rsidR="00A81100" w:rsidRDefault="00880A4B" w:rsidP="00C51CBE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14</w:t>
      </w:r>
      <w:r w:rsidR="00A81100">
        <w:rPr>
          <w:sz w:val="22"/>
          <w:szCs w:val="22"/>
        </w:rPr>
        <w:t>. Огнетушитель ОП-3</w:t>
      </w:r>
    </w:p>
    <w:p w:rsidR="00A81100" w:rsidRDefault="00880A4B" w:rsidP="00C51CBE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15</w:t>
      </w:r>
      <w:r w:rsidR="00A81100">
        <w:rPr>
          <w:sz w:val="22"/>
          <w:szCs w:val="22"/>
        </w:rPr>
        <w:t>. Аптечка</w:t>
      </w:r>
    </w:p>
    <w:p w:rsidR="00A81100" w:rsidRDefault="00880A4B" w:rsidP="00C51CBE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16</w:t>
      </w:r>
      <w:r w:rsidR="00A81100">
        <w:rPr>
          <w:sz w:val="22"/>
          <w:szCs w:val="22"/>
        </w:rPr>
        <w:t>. Знак аварийной остановки</w:t>
      </w:r>
    </w:p>
    <w:p w:rsidR="00A81100" w:rsidRPr="00C51CBE" w:rsidRDefault="00880A4B" w:rsidP="00C51CBE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17</w:t>
      </w:r>
      <w:r w:rsidR="00A81100">
        <w:rPr>
          <w:sz w:val="22"/>
          <w:szCs w:val="22"/>
        </w:rPr>
        <w:t>. Противооткатные упоры</w:t>
      </w:r>
      <w:r>
        <w:rPr>
          <w:sz w:val="22"/>
          <w:szCs w:val="22"/>
        </w:rPr>
        <w:t xml:space="preserve"> – 2 шт.</w:t>
      </w:r>
    </w:p>
    <w:p w:rsidR="00F71FF9" w:rsidRDefault="00F71FF9" w:rsidP="00F71FF9">
      <w:pPr>
        <w:ind w:right="-241"/>
        <w:jc w:val="both"/>
        <w:rPr>
          <w:b/>
        </w:rPr>
      </w:pPr>
    </w:p>
    <w:p w:rsidR="00B0596E" w:rsidRPr="00481A3B" w:rsidRDefault="00037C4B" w:rsidP="00B0596E">
      <w:pPr>
        <w:ind w:right="-241"/>
        <w:jc w:val="both"/>
        <w:rPr>
          <w:b/>
        </w:rPr>
      </w:pPr>
      <w:r>
        <w:rPr>
          <w:b/>
        </w:rPr>
        <w:t>Оборудование:</w:t>
      </w:r>
    </w:p>
    <w:tbl>
      <w:tblPr>
        <w:tblpPr w:leftFromText="180" w:rightFromText="180" w:vertAnchor="text" w:horzAnchor="margin" w:tblpXSpec="center" w:tblpY="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3291"/>
        <w:gridCol w:w="6304"/>
      </w:tblGrid>
      <w:tr w:rsidR="008003B9" w:rsidRPr="001C4A23" w:rsidTr="004A0D3B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F64816" w:rsidRDefault="008003B9" w:rsidP="004A0D3B">
            <w:pPr>
              <w:pStyle w:val="aa"/>
              <w:rPr>
                <w:rFonts w:ascii="Times New Roman" w:hAnsi="Times New Roman"/>
                <w:b/>
                <w:bCs/>
              </w:rPr>
            </w:pPr>
            <w:r w:rsidRPr="00F64816">
              <w:rPr>
                <w:rFonts w:ascii="Times New Roman" w:hAnsi="Times New Roman"/>
                <w:b/>
                <w:bCs/>
              </w:rPr>
              <w:t>Испытательная установка</w:t>
            </w:r>
          </w:p>
          <w:p w:rsidR="008003B9" w:rsidRPr="001B30B0" w:rsidRDefault="008003B9" w:rsidP="004A0D3B">
            <w:pPr>
              <w:pStyle w:val="aa"/>
              <w:rPr>
                <w:rFonts w:ascii="Times New Roman" w:hAnsi="Times New Roman"/>
                <w:b/>
                <w:bCs/>
              </w:rPr>
            </w:pPr>
            <w:r w:rsidRPr="001B30B0">
              <w:rPr>
                <w:rFonts w:ascii="Times New Roman" w:hAnsi="Times New Roman"/>
                <w:b/>
                <w:bCs/>
              </w:rPr>
              <w:t>СКАТ-</w:t>
            </w:r>
            <w:r>
              <w:rPr>
                <w:rFonts w:ascii="Times New Roman" w:hAnsi="Times New Roman"/>
                <w:b/>
                <w:bCs/>
              </w:rPr>
              <w:t>70</w:t>
            </w:r>
            <w:r w:rsidRPr="001B30B0">
              <w:rPr>
                <w:rFonts w:ascii="Times New Roman" w:hAnsi="Times New Roman"/>
                <w:b/>
                <w:bCs/>
              </w:rPr>
              <w:t>Ц-С</w:t>
            </w:r>
          </w:p>
          <w:p w:rsidR="008003B9" w:rsidRPr="00F64816" w:rsidRDefault="008003B9" w:rsidP="004A0D3B">
            <w:pPr>
              <w:pStyle w:val="aa"/>
              <w:rPr>
                <w:rFonts w:ascii="Times New Roman" w:hAnsi="Times New Roman"/>
                <w:b/>
                <w:bCs/>
              </w:rPr>
            </w:pPr>
          </w:p>
          <w:p w:rsidR="008003B9" w:rsidRPr="002F5B85" w:rsidRDefault="008003B9" w:rsidP="004A0D3B">
            <w:pPr>
              <w:jc w:val="center"/>
              <w:rPr>
                <w:rFonts w:ascii="Calibri" w:eastAsia="Calibri" w:hAnsi="Calibri" w:cs="Calibri"/>
              </w:rPr>
            </w:pPr>
          </w:p>
          <w:p w:rsidR="008003B9" w:rsidRPr="003F7866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F57379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6768FC">
              <w:rPr>
                <w:rFonts w:ascii="Times New Roman" w:hAnsi="Times New Roman"/>
                <w:bCs/>
              </w:rPr>
              <w:t xml:space="preserve">Максимальное напряжение постоянного тока </w:t>
            </w:r>
            <w:r>
              <w:rPr>
                <w:rFonts w:ascii="Times New Roman" w:hAnsi="Times New Roman"/>
                <w:bCs/>
              </w:rPr>
              <w:t>–</w:t>
            </w:r>
            <w:r w:rsidRPr="00F57379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70</w:t>
            </w:r>
            <w:r w:rsidRPr="00F5737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F57379">
              <w:rPr>
                <w:rFonts w:ascii="Times New Roman" w:hAnsi="Times New Roman"/>
                <w:bCs/>
              </w:rPr>
              <w:t>кВ</w:t>
            </w:r>
            <w:proofErr w:type="spellEnd"/>
            <w:r>
              <w:rPr>
                <w:rFonts w:ascii="Times New Roman" w:hAnsi="Times New Roman"/>
                <w:bCs/>
              </w:rPr>
              <w:t>;</w:t>
            </w:r>
          </w:p>
          <w:p w:rsidR="008003B9" w:rsidRPr="00F57379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6768FC">
              <w:rPr>
                <w:rFonts w:ascii="Times New Roman" w:hAnsi="Times New Roman"/>
                <w:bCs/>
              </w:rPr>
              <w:t xml:space="preserve">Максимальная сила постоянного тока – 15 </w:t>
            </w:r>
            <w:r w:rsidRPr="00F57379">
              <w:rPr>
                <w:rFonts w:ascii="Times New Roman" w:hAnsi="Times New Roman"/>
                <w:bCs/>
              </w:rPr>
              <w:t>мА</w:t>
            </w:r>
            <w:r>
              <w:rPr>
                <w:rFonts w:ascii="Times New Roman" w:hAnsi="Times New Roman"/>
                <w:bCs/>
              </w:rPr>
              <w:t>;</w:t>
            </w:r>
          </w:p>
          <w:p w:rsidR="008003B9" w:rsidRPr="006768FC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6768FC">
              <w:rPr>
                <w:rFonts w:ascii="Times New Roman" w:hAnsi="Times New Roman"/>
                <w:bCs/>
              </w:rPr>
              <w:t xml:space="preserve">Максимальное напряжение переменного тока – </w:t>
            </w:r>
            <w:r>
              <w:rPr>
                <w:rFonts w:ascii="Times New Roman" w:hAnsi="Times New Roman"/>
                <w:bCs/>
              </w:rPr>
              <w:t>50</w:t>
            </w:r>
            <w:r w:rsidRPr="006768F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6768FC">
              <w:rPr>
                <w:rFonts w:ascii="Times New Roman" w:hAnsi="Times New Roman"/>
                <w:bCs/>
              </w:rPr>
              <w:t>кВ</w:t>
            </w:r>
            <w:proofErr w:type="spellEnd"/>
            <w:r w:rsidRPr="006768FC">
              <w:rPr>
                <w:rFonts w:ascii="Times New Roman" w:hAnsi="Times New Roman"/>
                <w:bCs/>
              </w:rPr>
              <w:t>;</w:t>
            </w:r>
          </w:p>
          <w:p w:rsidR="008003B9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6768FC">
              <w:rPr>
                <w:rFonts w:ascii="Times New Roman" w:hAnsi="Times New Roman"/>
                <w:bCs/>
              </w:rPr>
              <w:t xml:space="preserve">Максимальная сила переменного тока не менее - </w:t>
            </w:r>
            <w:r>
              <w:rPr>
                <w:rFonts w:ascii="Times New Roman" w:hAnsi="Times New Roman"/>
                <w:bCs/>
              </w:rPr>
              <w:t>50</w:t>
            </w:r>
            <w:r w:rsidRPr="00F57379">
              <w:rPr>
                <w:rFonts w:ascii="Times New Roman" w:hAnsi="Times New Roman"/>
                <w:bCs/>
              </w:rPr>
              <w:t xml:space="preserve"> мА</w:t>
            </w:r>
            <w:r>
              <w:rPr>
                <w:rFonts w:ascii="Times New Roman" w:hAnsi="Times New Roman"/>
                <w:bCs/>
              </w:rPr>
              <w:t>;</w:t>
            </w:r>
          </w:p>
          <w:p w:rsidR="008003B9" w:rsidRPr="002F5B85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2F5B85">
              <w:rPr>
                <w:rFonts w:ascii="Times New Roman" w:hAnsi="Times New Roman"/>
                <w:bCs/>
              </w:rPr>
              <w:t>Шаг изменения выходного испытательного напряжения, не более 0,3;</w:t>
            </w:r>
          </w:p>
          <w:p w:rsidR="008003B9" w:rsidRPr="002F5B85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2F5B85">
              <w:rPr>
                <w:rFonts w:ascii="Times New Roman" w:hAnsi="Times New Roman"/>
                <w:bCs/>
              </w:rPr>
              <w:t>Режим ручного управления выходным напряжением – есть;</w:t>
            </w:r>
          </w:p>
          <w:p w:rsidR="008003B9" w:rsidRPr="001C4A23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2F5B85">
              <w:rPr>
                <w:rFonts w:ascii="Times New Roman" w:hAnsi="Times New Roman"/>
                <w:bCs/>
              </w:rPr>
              <w:t>Отключение высокого напряжения при наступлении электрического пробоя в нагрузке – есть;</w:t>
            </w:r>
          </w:p>
        </w:tc>
      </w:tr>
      <w:tr w:rsidR="008003B9" w:rsidRPr="001735E2" w:rsidTr="004A0D3B">
        <w:trPr>
          <w:trHeight w:val="2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Default="008003B9" w:rsidP="004A0D3B">
            <w:pPr>
              <w:pStyle w:val="a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Прожигающая установка</w:t>
            </w:r>
          </w:p>
          <w:p w:rsidR="008003B9" w:rsidRDefault="008003B9" w:rsidP="004A0D3B">
            <w:pPr>
              <w:pStyle w:val="a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ПУ</w:t>
            </w:r>
            <w:r w:rsidRPr="001735E2">
              <w:rPr>
                <w:rFonts w:ascii="Times New Roman" w:hAnsi="Times New Roman"/>
                <w:b/>
                <w:bCs/>
              </w:rPr>
              <w:t>-</w:t>
            </w:r>
            <w:r>
              <w:rPr>
                <w:rFonts w:ascii="Times New Roman" w:hAnsi="Times New Roman"/>
                <w:b/>
                <w:bCs/>
              </w:rPr>
              <w:t xml:space="preserve">20 </w:t>
            </w:r>
          </w:p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Прожигающая установка ПУ</w:t>
            </w:r>
            <w:r w:rsidRPr="00921B80">
              <w:rPr>
                <w:rFonts w:ascii="Times New Roman" w:hAnsi="Times New Roman"/>
                <w:bCs/>
              </w:rPr>
              <w:t>-20 предназначен</w:t>
            </w:r>
            <w:r>
              <w:rPr>
                <w:rFonts w:ascii="Times New Roman" w:hAnsi="Times New Roman"/>
                <w:bCs/>
              </w:rPr>
              <w:t>а</w:t>
            </w:r>
            <w:r w:rsidRPr="00921B80">
              <w:rPr>
                <w:rFonts w:ascii="Times New Roman" w:hAnsi="Times New Roman"/>
                <w:bCs/>
              </w:rPr>
              <w:t xml:space="preserve"> для прожига поврежденной изоляции силовых электрических кабелей с целью создания токопроводящего мостика для дальнейшего использования методов предварительной и точной локализации места повреждения.</w:t>
            </w:r>
            <w:r w:rsidRPr="00D626DB">
              <w:rPr>
                <w:rFonts w:ascii="Times New Roman" w:hAnsi="Times New Roman"/>
                <w:bCs/>
              </w:rPr>
              <w:t xml:space="preserve"> </w:t>
            </w:r>
          </w:p>
          <w:p w:rsidR="008003B9" w:rsidRPr="00F57379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D626DB">
              <w:rPr>
                <w:rFonts w:ascii="Times New Roman" w:hAnsi="Times New Roman"/>
                <w:bCs/>
              </w:rPr>
              <w:t>Максимальное напряжение на выходе (при U сети 220В)</w:t>
            </w:r>
            <w:r>
              <w:rPr>
                <w:rFonts w:ascii="Times New Roman" w:hAnsi="Times New Roman"/>
                <w:bCs/>
              </w:rPr>
              <w:t xml:space="preserve"> - 20кВ,</w:t>
            </w:r>
          </w:p>
          <w:p w:rsidR="008003B9" w:rsidRPr="00D626DB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D626DB">
              <w:rPr>
                <w:rFonts w:ascii="Times New Roman" w:hAnsi="Times New Roman"/>
                <w:bCs/>
              </w:rPr>
              <w:t xml:space="preserve">Максимальный ток </w:t>
            </w:r>
            <w:proofErr w:type="spellStart"/>
            <w:r w:rsidRPr="00D626DB">
              <w:rPr>
                <w:rFonts w:ascii="Times New Roman" w:hAnsi="Times New Roman"/>
                <w:bCs/>
              </w:rPr>
              <w:t>дожига</w:t>
            </w:r>
            <w:proofErr w:type="spellEnd"/>
            <w:r w:rsidRPr="00D626DB">
              <w:rPr>
                <w:rFonts w:ascii="Times New Roman" w:hAnsi="Times New Roman"/>
                <w:bCs/>
              </w:rPr>
              <w:t xml:space="preserve"> – 80 </w:t>
            </w:r>
            <w:proofErr w:type="gramStart"/>
            <w:r w:rsidRPr="00D626DB">
              <w:rPr>
                <w:rFonts w:ascii="Times New Roman" w:hAnsi="Times New Roman"/>
                <w:bCs/>
              </w:rPr>
              <w:t>А</w:t>
            </w:r>
            <w:proofErr w:type="gramEnd"/>
            <w:r w:rsidRPr="00D626DB">
              <w:rPr>
                <w:rFonts w:ascii="Times New Roman" w:hAnsi="Times New Roman"/>
                <w:bCs/>
              </w:rPr>
              <w:t>;</w:t>
            </w:r>
          </w:p>
          <w:tbl>
            <w:tblPr>
              <w:tblW w:w="53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2"/>
              <w:gridCol w:w="2593"/>
            </w:tblGrid>
            <w:tr w:rsidR="008003B9" w:rsidRPr="00D626DB" w:rsidTr="004A0D3B">
              <w:trPr>
                <w:trHeight w:val="690"/>
              </w:trPr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bottom"/>
                  <w:hideMark/>
                </w:tcPr>
                <w:p w:rsidR="008003B9" w:rsidRPr="00D626DB" w:rsidRDefault="008003B9" w:rsidP="004A0D3B">
                  <w:pPr>
                    <w:pStyle w:val="aa"/>
                    <w:framePr w:hSpace="180" w:wrap="around" w:vAnchor="text" w:hAnchor="margin" w:xAlign="center" w:y="1"/>
                    <w:rPr>
                      <w:rFonts w:ascii="Times New Roman" w:hAnsi="Times New Roman"/>
                      <w:bCs/>
                    </w:rPr>
                  </w:pPr>
                  <w:r w:rsidRPr="00D626DB">
                    <w:rPr>
                      <w:rFonts w:ascii="Times New Roman" w:hAnsi="Times New Roman"/>
                      <w:bCs/>
                    </w:rPr>
                    <w:t xml:space="preserve">Напряжение ступени в режиме ХХ, </w:t>
                  </w:r>
                  <w:proofErr w:type="spellStart"/>
                  <w:r w:rsidRPr="00D626DB">
                    <w:rPr>
                      <w:rFonts w:ascii="Times New Roman" w:hAnsi="Times New Roman"/>
                      <w:bCs/>
                    </w:rPr>
                    <w:t>кВ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bottom"/>
                  <w:hideMark/>
                </w:tcPr>
                <w:p w:rsidR="008003B9" w:rsidRPr="00D626DB" w:rsidRDefault="008003B9" w:rsidP="004A0D3B">
                  <w:pPr>
                    <w:pStyle w:val="aa"/>
                    <w:framePr w:hSpace="180" w:wrap="around" w:vAnchor="text" w:hAnchor="margin" w:xAlign="center" w:y="1"/>
                    <w:rPr>
                      <w:rFonts w:ascii="Times New Roman" w:hAnsi="Times New Roman"/>
                      <w:bCs/>
                    </w:rPr>
                  </w:pPr>
                  <w:r w:rsidRPr="00D626DB">
                    <w:rPr>
                      <w:rFonts w:ascii="Times New Roman" w:hAnsi="Times New Roman"/>
                      <w:bCs/>
                    </w:rPr>
                    <w:t>Номинальный ток в режиме КЗ, А</w:t>
                  </w:r>
                </w:p>
              </w:tc>
            </w:tr>
            <w:tr w:rsidR="008003B9" w:rsidRPr="00D626DB" w:rsidTr="004A0D3B">
              <w:trPr>
                <w:trHeight w:val="2850"/>
              </w:trPr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bottom"/>
                  <w:hideMark/>
                </w:tcPr>
                <w:p w:rsidR="008003B9" w:rsidRDefault="008003B9" w:rsidP="004A0D3B">
                  <w:pPr>
                    <w:pStyle w:val="aa"/>
                    <w:framePr w:hSpace="180" w:wrap="around" w:vAnchor="text" w:hAnchor="margin" w:xAlign="center" w:y="1"/>
                    <w:rPr>
                      <w:rFonts w:ascii="Times New Roman" w:hAnsi="Times New Roman"/>
                      <w:bCs/>
                    </w:rPr>
                  </w:pPr>
                  <w:r w:rsidRPr="00D626DB">
                    <w:rPr>
                      <w:rFonts w:ascii="Times New Roman" w:hAnsi="Times New Roman"/>
                      <w:bCs/>
                    </w:rPr>
                    <w:br/>
                    <w:t>Ступень 1 DC: 20 (± 1)</w:t>
                  </w:r>
                </w:p>
                <w:p w:rsidR="008003B9" w:rsidRDefault="008003B9" w:rsidP="004A0D3B">
                  <w:pPr>
                    <w:pStyle w:val="aa"/>
                    <w:framePr w:hSpace="180" w:wrap="around" w:vAnchor="text" w:hAnchor="margin" w:xAlign="center" w:y="1"/>
                    <w:rPr>
                      <w:rFonts w:ascii="Times New Roman" w:hAnsi="Times New Roman"/>
                      <w:bCs/>
                    </w:rPr>
                  </w:pPr>
                  <w:r w:rsidRPr="00D626DB">
                    <w:rPr>
                      <w:rFonts w:ascii="Times New Roman" w:hAnsi="Times New Roman"/>
                      <w:bCs/>
                    </w:rPr>
                    <w:br/>
                    <w:t>Ступень 2 DC: 10 (± 0, 5)</w:t>
                  </w:r>
                </w:p>
                <w:p w:rsidR="008003B9" w:rsidRPr="00D626DB" w:rsidRDefault="008003B9" w:rsidP="004A0D3B">
                  <w:pPr>
                    <w:pStyle w:val="aa"/>
                    <w:framePr w:hSpace="180" w:wrap="around" w:vAnchor="text" w:hAnchor="margin" w:xAlign="center" w:y="1"/>
                    <w:rPr>
                      <w:rFonts w:ascii="Times New Roman" w:hAnsi="Times New Roman"/>
                      <w:bCs/>
                    </w:rPr>
                  </w:pPr>
                  <w:r w:rsidRPr="00D626DB">
                    <w:rPr>
                      <w:rFonts w:ascii="Times New Roman" w:hAnsi="Times New Roman"/>
                      <w:bCs/>
                    </w:rPr>
                    <w:br/>
                    <w:t>Ступень 3 DC: 3,5 (± 0,35)</w:t>
                  </w:r>
                  <w:r w:rsidRPr="00D626DB">
                    <w:rPr>
                      <w:rFonts w:ascii="Times New Roman" w:hAnsi="Times New Roman"/>
                      <w:bCs/>
                    </w:rPr>
                    <w:br/>
                    <w:t>Ступень 4 АC: 0,9 (± 0,09)</w:t>
                  </w:r>
                  <w:r w:rsidRPr="00D626DB">
                    <w:rPr>
                      <w:rFonts w:ascii="Times New Roman" w:hAnsi="Times New Roman"/>
                      <w:bCs/>
                    </w:rPr>
                    <w:br/>
                    <w:t>Ступень 5 AC: 0,3 (± 0,03)</w:t>
                  </w:r>
                  <w:r w:rsidRPr="00D626DB">
                    <w:rPr>
                      <w:rFonts w:ascii="Times New Roman" w:hAnsi="Times New Roman"/>
                      <w:bCs/>
                    </w:rPr>
                    <w:br/>
                  </w:r>
                  <w:proofErr w:type="spellStart"/>
                  <w:r w:rsidRPr="00D626DB">
                    <w:rPr>
                      <w:rFonts w:ascii="Times New Roman" w:hAnsi="Times New Roman"/>
                      <w:bCs/>
                    </w:rPr>
                    <w:t>Дожиг</w:t>
                  </w:r>
                  <w:proofErr w:type="spellEnd"/>
                  <w:r w:rsidRPr="00D626DB">
                    <w:rPr>
                      <w:rFonts w:ascii="Times New Roman" w:hAnsi="Times New Roman"/>
                      <w:bCs/>
                    </w:rPr>
                    <w:t>, AC: 0,</w:t>
                  </w:r>
                  <w:r>
                    <w:rPr>
                      <w:rFonts w:ascii="Times New Roman" w:hAnsi="Times New Roman"/>
                      <w:bCs/>
                    </w:rPr>
                    <w:t>0</w:t>
                  </w:r>
                  <w:r w:rsidRPr="00D626DB">
                    <w:rPr>
                      <w:rFonts w:ascii="Times New Roman" w:hAnsi="Times New Roman"/>
                      <w:bCs/>
                    </w:rPr>
                    <w:t>7 (± 0,007)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bottom"/>
                  <w:hideMark/>
                </w:tcPr>
                <w:p w:rsidR="008003B9" w:rsidRPr="00D626DB" w:rsidRDefault="008003B9" w:rsidP="004A0D3B">
                  <w:pPr>
                    <w:pStyle w:val="aa"/>
                    <w:framePr w:hSpace="180" w:wrap="around" w:vAnchor="text" w:hAnchor="margin" w:xAlign="center" w:y="1"/>
                    <w:rPr>
                      <w:rFonts w:ascii="Times New Roman" w:hAnsi="Times New Roman"/>
                      <w:bCs/>
                    </w:rPr>
                  </w:pPr>
                  <w:r w:rsidRPr="00D626DB">
                    <w:rPr>
                      <w:rFonts w:ascii="Times New Roman" w:hAnsi="Times New Roman"/>
                      <w:bCs/>
                    </w:rPr>
                    <w:t>0,2 ± 0,01</w:t>
                  </w:r>
                </w:p>
                <w:p w:rsidR="008003B9" w:rsidRPr="00D626DB" w:rsidRDefault="008003B9" w:rsidP="004A0D3B">
                  <w:pPr>
                    <w:pStyle w:val="aa"/>
                    <w:framePr w:hSpace="180" w:wrap="around" w:vAnchor="text" w:hAnchor="margin" w:xAlign="center" w:y="1"/>
                    <w:rPr>
                      <w:rFonts w:ascii="Times New Roman" w:hAnsi="Times New Roman"/>
                      <w:bCs/>
                    </w:rPr>
                  </w:pPr>
                  <w:r w:rsidRPr="00D626DB">
                    <w:rPr>
                      <w:rFonts w:ascii="Times New Roman" w:hAnsi="Times New Roman"/>
                      <w:bCs/>
                    </w:rPr>
                    <w:br/>
                    <w:t>0,4 ± 0,04</w:t>
                  </w:r>
                </w:p>
                <w:p w:rsidR="008003B9" w:rsidRPr="00D626DB" w:rsidRDefault="008003B9" w:rsidP="004A0D3B">
                  <w:pPr>
                    <w:pStyle w:val="aa"/>
                    <w:framePr w:hSpace="180" w:wrap="around" w:vAnchor="text" w:hAnchor="margin" w:xAlign="center" w:y="1"/>
                    <w:rPr>
                      <w:rFonts w:ascii="Times New Roman" w:hAnsi="Times New Roman"/>
                      <w:bCs/>
                    </w:rPr>
                  </w:pPr>
                  <w:r w:rsidRPr="00D626DB">
                    <w:rPr>
                      <w:rFonts w:ascii="Times New Roman" w:hAnsi="Times New Roman"/>
                      <w:bCs/>
                    </w:rPr>
                    <w:br/>
                    <w:t>0,9 ± 0,09</w:t>
                  </w:r>
                </w:p>
                <w:p w:rsidR="008003B9" w:rsidRPr="00D626DB" w:rsidRDefault="008003B9" w:rsidP="004A0D3B">
                  <w:pPr>
                    <w:pStyle w:val="aa"/>
                    <w:framePr w:hSpace="180" w:wrap="around" w:vAnchor="text" w:hAnchor="margin" w:xAlign="center" w:y="1"/>
                    <w:rPr>
                      <w:rFonts w:ascii="Times New Roman" w:hAnsi="Times New Roman"/>
                      <w:bCs/>
                    </w:rPr>
                  </w:pPr>
                  <w:r w:rsidRPr="00D626DB">
                    <w:rPr>
                      <w:rFonts w:ascii="Times New Roman" w:hAnsi="Times New Roman"/>
                      <w:bCs/>
                    </w:rPr>
                    <w:br/>
                    <w:t>3,0 ± 0,3</w:t>
                  </w:r>
                </w:p>
                <w:p w:rsidR="008003B9" w:rsidRPr="00D626DB" w:rsidRDefault="008003B9" w:rsidP="004A0D3B">
                  <w:pPr>
                    <w:pStyle w:val="aa"/>
                    <w:framePr w:hSpace="180" w:wrap="around" w:vAnchor="text" w:hAnchor="margin" w:xAlign="center" w:y="1"/>
                    <w:rPr>
                      <w:rFonts w:ascii="Times New Roman" w:hAnsi="Times New Roman"/>
                      <w:bCs/>
                    </w:rPr>
                  </w:pPr>
                  <w:r w:rsidRPr="00D626DB">
                    <w:rPr>
                      <w:rFonts w:ascii="Times New Roman" w:hAnsi="Times New Roman"/>
                      <w:bCs/>
                    </w:rPr>
                    <w:br/>
                    <w:t>10,0 ± 0,1</w:t>
                  </w:r>
                </w:p>
                <w:p w:rsidR="008003B9" w:rsidRPr="00D626DB" w:rsidRDefault="008003B9" w:rsidP="004A0D3B">
                  <w:pPr>
                    <w:pStyle w:val="aa"/>
                    <w:framePr w:hSpace="180" w:wrap="around" w:vAnchor="text" w:hAnchor="margin" w:xAlign="center" w:y="1"/>
                    <w:rPr>
                      <w:rFonts w:ascii="Times New Roman" w:hAnsi="Times New Roman"/>
                      <w:bCs/>
                    </w:rPr>
                  </w:pPr>
                  <w:r w:rsidRPr="00D626DB">
                    <w:rPr>
                      <w:rFonts w:ascii="Times New Roman" w:hAnsi="Times New Roman"/>
                      <w:bCs/>
                    </w:rPr>
                    <w:br/>
                    <w:t>75 ± 5</w:t>
                  </w:r>
                </w:p>
              </w:tc>
            </w:tr>
          </w:tbl>
          <w:p w:rsidR="008003B9" w:rsidRPr="001735E2" w:rsidRDefault="008003B9" w:rsidP="004A0D3B">
            <w:pPr>
              <w:pStyle w:val="aa"/>
              <w:rPr>
                <w:rFonts w:ascii="Times New Roman" w:hAnsi="Times New Roman"/>
              </w:rPr>
            </w:pPr>
          </w:p>
        </w:tc>
      </w:tr>
      <w:tr w:rsidR="008003B9" w:rsidRPr="00D666F3" w:rsidTr="004A0D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 w:rsidRPr="00B834D4">
              <w:rPr>
                <w:rFonts w:ascii="Times New Roman" w:hAnsi="Times New Roman"/>
                <w:b/>
              </w:rPr>
              <w:t>Генератор акустически</w:t>
            </w:r>
            <w:r>
              <w:rPr>
                <w:rFonts w:ascii="Times New Roman" w:hAnsi="Times New Roman"/>
                <w:b/>
              </w:rPr>
              <w:t>й</w:t>
            </w:r>
            <w:r w:rsidRPr="00B834D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импульсный ГА</w:t>
            </w:r>
            <w:r w:rsidRPr="00B834D4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20</w:t>
            </w:r>
          </w:p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Default="008003B9" w:rsidP="004A0D3B">
            <w:pPr>
              <w:rPr>
                <w:bCs/>
                <w:sz w:val="22"/>
                <w:szCs w:val="22"/>
              </w:rPr>
            </w:pPr>
            <w:r w:rsidRPr="00D626DB">
              <w:rPr>
                <w:bCs/>
                <w:sz w:val="22"/>
                <w:szCs w:val="22"/>
              </w:rPr>
              <w:t>Генератор акустический ГА-20 предназначен для точного определения места повреждения силовых электрических кабелей акустическим методом.</w:t>
            </w:r>
            <w:r w:rsidRPr="00D666F3">
              <w:rPr>
                <w:bCs/>
                <w:sz w:val="22"/>
                <w:szCs w:val="22"/>
              </w:rPr>
              <w:t xml:space="preserve"> </w:t>
            </w:r>
          </w:p>
          <w:p w:rsidR="008003B9" w:rsidRPr="00D666F3" w:rsidRDefault="008003B9" w:rsidP="004A0D3B">
            <w:pPr>
              <w:rPr>
                <w:bCs/>
              </w:rPr>
            </w:pPr>
            <w:r w:rsidRPr="00D666F3">
              <w:rPr>
                <w:bCs/>
                <w:sz w:val="22"/>
                <w:szCs w:val="22"/>
              </w:rPr>
              <w:t xml:space="preserve">Напряжение импульса </w:t>
            </w:r>
            <w:r>
              <w:rPr>
                <w:bCs/>
              </w:rPr>
              <w:t xml:space="preserve">- </w:t>
            </w:r>
            <w:r w:rsidRPr="00D666F3">
              <w:rPr>
                <w:bCs/>
                <w:sz w:val="22"/>
                <w:szCs w:val="22"/>
              </w:rPr>
              <w:t>(2 ступени)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666F3">
              <w:rPr>
                <w:bCs/>
                <w:sz w:val="22"/>
                <w:szCs w:val="22"/>
              </w:rPr>
              <w:t xml:space="preserve">0...10 </w:t>
            </w:r>
            <w:proofErr w:type="spellStart"/>
            <w:r w:rsidRPr="00D666F3">
              <w:rPr>
                <w:bCs/>
                <w:sz w:val="22"/>
                <w:szCs w:val="22"/>
              </w:rPr>
              <w:t>кВ</w:t>
            </w:r>
            <w:proofErr w:type="spellEnd"/>
            <w:r w:rsidRPr="00D666F3">
              <w:rPr>
                <w:bCs/>
                <w:sz w:val="22"/>
                <w:szCs w:val="22"/>
              </w:rPr>
              <w:t xml:space="preserve"> / 0...20 </w:t>
            </w:r>
            <w:proofErr w:type="spellStart"/>
            <w:r w:rsidRPr="00D666F3">
              <w:rPr>
                <w:bCs/>
                <w:sz w:val="22"/>
                <w:szCs w:val="22"/>
              </w:rPr>
              <w:t>кВ</w:t>
            </w:r>
            <w:proofErr w:type="spellEnd"/>
            <w:r>
              <w:rPr>
                <w:bCs/>
                <w:sz w:val="22"/>
                <w:szCs w:val="22"/>
              </w:rPr>
              <w:t>;</w:t>
            </w:r>
          </w:p>
          <w:p w:rsidR="008003B9" w:rsidRPr="00D666F3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D666F3">
              <w:rPr>
                <w:rFonts w:ascii="Times New Roman" w:hAnsi="Times New Roman"/>
                <w:bCs/>
              </w:rPr>
              <w:t>Максимальная энергия импульса на каждой ступени</w:t>
            </w:r>
            <w:r>
              <w:rPr>
                <w:rFonts w:ascii="Times New Roman" w:hAnsi="Times New Roman"/>
                <w:bCs/>
              </w:rPr>
              <w:t xml:space="preserve"> - </w:t>
            </w:r>
            <w:r w:rsidRPr="00D666F3">
              <w:rPr>
                <w:rFonts w:ascii="Times New Roman" w:hAnsi="Times New Roman"/>
                <w:bCs/>
              </w:rPr>
              <w:t>2000 Дж</w:t>
            </w:r>
            <w:r>
              <w:rPr>
                <w:rFonts w:ascii="Times New Roman" w:hAnsi="Times New Roman"/>
                <w:bCs/>
              </w:rPr>
              <w:t>;</w:t>
            </w:r>
          </w:p>
          <w:p w:rsidR="008003B9" w:rsidRPr="00D666F3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D666F3">
              <w:rPr>
                <w:rFonts w:ascii="Times New Roman" w:hAnsi="Times New Roman"/>
                <w:bCs/>
              </w:rPr>
              <w:t>Тип трансформатора</w:t>
            </w:r>
            <w:r>
              <w:rPr>
                <w:rFonts w:ascii="Times New Roman" w:hAnsi="Times New Roman"/>
                <w:bCs/>
              </w:rPr>
              <w:t xml:space="preserve"> - </w:t>
            </w:r>
            <w:r>
              <w:rPr>
                <w:bCs/>
              </w:rPr>
              <w:t>Многосекционный</w:t>
            </w:r>
            <w:r>
              <w:rPr>
                <w:rFonts w:ascii="Times New Roman" w:hAnsi="Times New Roman"/>
                <w:bCs/>
              </w:rPr>
              <w:t>;</w:t>
            </w:r>
          </w:p>
          <w:p w:rsidR="008003B9" w:rsidRPr="00D666F3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D666F3">
              <w:rPr>
                <w:rFonts w:ascii="Times New Roman" w:hAnsi="Times New Roman"/>
                <w:bCs/>
              </w:rPr>
              <w:t>Разряд автоматический</w:t>
            </w:r>
            <w:r>
              <w:rPr>
                <w:rFonts w:ascii="Times New Roman" w:hAnsi="Times New Roman"/>
                <w:bCs/>
              </w:rPr>
              <w:t xml:space="preserve"> - </w:t>
            </w:r>
            <w:r w:rsidRPr="00D666F3">
              <w:rPr>
                <w:rFonts w:ascii="Times New Roman" w:hAnsi="Times New Roman"/>
                <w:bCs/>
              </w:rPr>
              <w:t>6...12 с, ручной</w:t>
            </w:r>
            <w:r>
              <w:rPr>
                <w:rFonts w:ascii="Times New Roman" w:hAnsi="Times New Roman"/>
                <w:bCs/>
              </w:rPr>
              <w:t>;</w:t>
            </w:r>
          </w:p>
          <w:p w:rsidR="008003B9" w:rsidRPr="00D666F3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D666F3">
              <w:rPr>
                <w:rFonts w:ascii="Times New Roman" w:hAnsi="Times New Roman"/>
                <w:bCs/>
              </w:rPr>
              <w:t>Встроенный разряд емкостей</w:t>
            </w:r>
            <w:r>
              <w:rPr>
                <w:rFonts w:ascii="Times New Roman" w:hAnsi="Times New Roman"/>
                <w:bCs/>
              </w:rPr>
              <w:t xml:space="preserve"> – </w:t>
            </w:r>
            <w:r w:rsidRPr="00D666F3">
              <w:rPr>
                <w:rFonts w:ascii="Times New Roman" w:hAnsi="Times New Roman"/>
                <w:bCs/>
              </w:rPr>
              <w:t>Да</w:t>
            </w:r>
            <w:r>
              <w:rPr>
                <w:rFonts w:ascii="Times New Roman" w:hAnsi="Times New Roman"/>
                <w:bCs/>
              </w:rPr>
              <w:t>;</w:t>
            </w:r>
          </w:p>
          <w:p w:rsidR="008003B9" w:rsidRPr="00D666F3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D666F3">
              <w:rPr>
                <w:rFonts w:ascii="Times New Roman" w:hAnsi="Times New Roman"/>
                <w:bCs/>
              </w:rPr>
              <w:t>Напряжение питания</w:t>
            </w:r>
            <w:r>
              <w:rPr>
                <w:rFonts w:ascii="Times New Roman" w:hAnsi="Times New Roman"/>
                <w:bCs/>
              </w:rPr>
              <w:t xml:space="preserve"> - </w:t>
            </w:r>
            <w:r w:rsidRPr="00D666F3">
              <w:rPr>
                <w:rFonts w:ascii="Times New Roman" w:hAnsi="Times New Roman"/>
                <w:bCs/>
              </w:rPr>
              <w:t>220В, 50Гц</w:t>
            </w:r>
            <w:r>
              <w:rPr>
                <w:rFonts w:ascii="Times New Roman" w:hAnsi="Times New Roman"/>
                <w:bCs/>
              </w:rPr>
              <w:t>;</w:t>
            </w:r>
          </w:p>
          <w:p w:rsidR="008003B9" w:rsidRPr="00D666F3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D666F3">
              <w:rPr>
                <w:rFonts w:ascii="Times New Roman" w:hAnsi="Times New Roman"/>
                <w:bCs/>
              </w:rPr>
              <w:t>Максимальный ток потребления</w:t>
            </w:r>
            <w:r w:rsidRPr="00982A26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- </w:t>
            </w:r>
            <w:r w:rsidRPr="00D666F3">
              <w:rPr>
                <w:rFonts w:ascii="Times New Roman" w:hAnsi="Times New Roman"/>
                <w:bCs/>
              </w:rPr>
              <w:t>6А</w:t>
            </w:r>
            <w:r>
              <w:rPr>
                <w:rFonts w:ascii="Times New Roman" w:hAnsi="Times New Roman"/>
                <w:bCs/>
              </w:rPr>
              <w:t>.</w:t>
            </w:r>
          </w:p>
        </w:tc>
      </w:tr>
      <w:tr w:rsidR="008003B9" w:rsidRPr="00FE4280" w:rsidTr="004A0D3B">
        <w:trPr>
          <w:trHeight w:val="26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1C4A23" w:rsidRDefault="008003B9" w:rsidP="004A0D3B">
            <w:pPr>
              <w:rPr>
                <w:bCs/>
              </w:rPr>
            </w:pPr>
            <w:r w:rsidRPr="001C4A23">
              <w:rPr>
                <w:b/>
              </w:rPr>
              <w:t>Атлет ГЗЧ-2500</w:t>
            </w:r>
            <w:r w:rsidRPr="001C4A23">
              <w:rPr>
                <w:bCs/>
              </w:rPr>
              <w:t> — генератор звуковой частоты</w:t>
            </w:r>
          </w:p>
          <w:p w:rsidR="008003B9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307295" w:rsidRDefault="008003B9" w:rsidP="004A0D3B">
            <w:pPr>
              <w:rPr>
                <w:bCs/>
              </w:rPr>
            </w:pPr>
            <w:r w:rsidRPr="00307295">
              <w:rPr>
                <w:bCs/>
              </w:rPr>
              <w:t>предназначен для создания в трассах скрытых коммуникаций (кабельных линиях и электропроводящих трубопроводах) электрических колебаний с целью их трассировки и поиска мест повреждения поисковым приемником.</w:t>
            </w:r>
          </w:p>
          <w:p w:rsidR="008003B9" w:rsidRPr="00307295" w:rsidRDefault="008003B9" w:rsidP="004A0D3B">
            <w:pPr>
              <w:rPr>
                <w:bCs/>
              </w:rPr>
            </w:pPr>
            <w:r w:rsidRPr="00307295">
              <w:rPr>
                <w:bCs/>
              </w:rPr>
              <w:t>Напряжение питающей однофазной сети, В 220 ± 10%</w:t>
            </w:r>
          </w:p>
          <w:p w:rsidR="008003B9" w:rsidRPr="00307295" w:rsidRDefault="008003B9" w:rsidP="004A0D3B">
            <w:pPr>
              <w:rPr>
                <w:bCs/>
              </w:rPr>
            </w:pPr>
            <w:r w:rsidRPr="00307295">
              <w:rPr>
                <w:bCs/>
              </w:rPr>
              <w:t>Частота питающей сети, Гц 50 ± 2</w:t>
            </w:r>
          </w:p>
          <w:p w:rsidR="008003B9" w:rsidRPr="00307295" w:rsidRDefault="008003B9" w:rsidP="004A0D3B">
            <w:pPr>
              <w:rPr>
                <w:bCs/>
              </w:rPr>
            </w:pPr>
            <w:r w:rsidRPr="00307295">
              <w:rPr>
                <w:bCs/>
              </w:rPr>
              <w:t>Выходная мощность в согласованном режиме, Вт, не менее 2500</w:t>
            </w:r>
          </w:p>
          <w:p w:rsidR="008003B9" w:rsidRPr="00307295" w:rsidRDefault="008003B9" w:rsidP="004A0D3B">
            <w:pPr>
              <w:rPr>
                <w:bCs/>
              </w:rPr>
            </w:pPr>
            <w:r w:rsidRPr="00307295">
              <w:rPr>
                <w:bCs/>
              </w:rPr>
              <w:t>Максимальное выходное напряжение холостого хода, В 300</w:t>
            </w:r>
          </w:p>
          <w:p w:rsidR="008003B9" w:rsidRPr="00307295" w:rsidRDefault="008003B9" w:rsidP="004A0D3B">
            <w:pPr>
              <w:rPr>
                <w:bCs/>
              </w:rPr>
            </w:pPr>
            <w:r w:rsidRPr="00307295">
              <w:rPr>
                <w:bCs/>
              </w:rPr>
              <w:t xml:space="preserve">Максимальный выходной ток, </w:t>
            </w:r>
            <w:proofErr w:type="gramStart"/>
            <w:r w:rsidRPr="00307295">
              <w:rPr>
                <w:bCs/>
              </w:rPr>
              <w:t>А</w:t>
            </w:r>
            <w:proofErr w:type="gramEnd"/>
            <w:r w:rsidRPr="00307295">
              <w:rPr>
                <w:bCs/>
              </w:rPr>
              <w:t xml:space="preserve"> 50</w:t>
            </w:r>
          </w:p>
          <w:p w:rsidR="008003B9" w:rsidRPr="00307295" w:rsidRDefault="008003B9" w:rsidP="004A0D3B">
            <w:pPr>
              <w:rPr>
                <w:bCs/>
              </w:rPr>
            </w:pPr>
            <w:r w:rsidRPr="00307295">
              <w:rPr>
                <w:bCs/>
              </w:rPr>
              <w:t>Частота генерации, Гц 1024/2048</w:t>
            </w:r>
          </w:p>
          <w:p w:rsidR="008003B9" w:rsidRPr="00307295" w:rsidRDefault="008003B9" w:rsidP="004A0D3B">
            <w:pPr>
              <w:rPr>
                <w:bCs/>
              </w:rPr>
            </w:pPr>
            <w:r w:rsidRPr="00307295">
              <w:rPr>
                <w:bCs/>
              </w:rPr>
              <w:t>Частота модуляции, Гц 1,5…3</w:t>
            </w:r>
          </w:p>
          <w:p w:rsidR="008003B9" w:rsidRPr="00307295" w:rsidRDefault="008003B9" w:rsidP="004A0D3B">
            <w:pPr>
              <w:rPr>
                <w:bCs/>
              </w:rPr>
            </w:pPr>
            <w:r w:rsidRPr="00307295">
              <w:rPr>
                <w:bCs/>
              </w:rPr>
              <w:t>Количество ступеней согласования с нагрузкой 12</w:t>
            </w:r>
          </w:p>
          <w:p w:rsidR="008003B9" w:rsidRPr="00FE4280" w:rsidRDefault="008003B9" w:rsidP="004A0D3B">
            <w:pPr>
              <w:rPr>
                <w:bCs/>
              </w:rPr>
            </w:pPr>
            <w:r w:rsidRPr="00307295">
              <w:rPr>
                <w:bCs/>
              </w:rPr>
              <w:t>Диапазон сопротивления нагрузки, Ом 0,5…150</w:t>
            </w:r>
          </w:p>
        </w:tc>
      </w:tr>
      <w:tr w:rsidR="008003B9" w:rsidRPr="001C4A23" w:rsidTr="004A0D3B">
        <w:trPr>
          <w:trHeight w:val="4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B9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B9" w:rsidRPr="007261FB" w:rsidRDefault="008003B9" w:rsidP="004A0D3B">
            <w:pPr>
              <w:rPr>
                <w:bCs/>
              </w:rPr>
            </w:pPr>
            <w:r w:rsidRPr="007261FB">
              <w:rPr>
                <w:b/>
              </w:rPr>
              <w:t>Успех-АТП-424Э</w:t>
            </w:r>
            <w:r w:rsidRPr="001C4A23">
              <w:rPr>
                <w:bCs/>
              </w:rPr>
              <w:t> </w:t>
            </w:r>
            <w:r w:rsidRPr="007261FB">
              <w:rPr>
                <w:bCs/>
              </w:rPr>
              <w:t>—</w:t>
            </w:r>
            <w:r w:rsidRPr="001C4A23">
              <w:rPr>
                <w:bCs/>
              </w:rPr>
              <w:t> </w:t>
            </w:r>
            <w:r w:rsidRPr="007261FB">
              <w:rPr>
                <w:bCs/>
              </w:rPr>
              <w:t xml:space="preserve">акустический </w:t>
            </w:r>
            <w:proofErr w:type="spellStart"/>
            <w:r w:rsidRPr="007261FB">
              <w:rPr>
                <w:bCs/>
              </w:rPr>
              <w:t>дефектоискатель</w:t>
            </w:r>
            <w:proofErr w:type="spellEnd"/>
            <w:r w:rsidRPr="007261FB">
              <w:rPr>
                <w:bCs/>
              </w:rPr>
              <w:t xml:space="preserve"> с функцией пассивного обнаружения кабелей</w:t>
            </w:r>
          </w:p>
          <w:p w:rsidR="008003B9" w:rsidRPr="00921B80" w:rsidRDefault="008003B9" w:rsidP="004A0D3B">
            <w:pPr>
              <w:pStyle w:val="aa"/>
              <w:rPr>
                <w:b/>
                <w:bCs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B9" w:rsidRPr="00BC4CDE" w:rsidRDefault="008003B9" w:rsidP="004A0D3B">
            <w:pPr>
              <w:rPr>
                <w:b/>
              </w:rPr>
            </w:pPr>
            <w:r w:rsidRPr="00BC4CDE">
              <w:rPr>
                <w:b/>
              </w:rPr>
              <w:t>Технические характеристики приемника АП-027:</w:t>
            </w:r>
          </w:p>
          <w:p w:rsidR="008003B9" w:rsidRPr="007261FB" w:rsidRDefault="008003B9" w:rsidP="004A0D3B">
            <w:pPr>
              <w:rPr>
                <w:bCs/>
              </w:rPr>
            </w:pPr>
            <w:r w:rsidRPr="007261FB">
              <w:rPr>
                <w:bCs/>
              </w:rPr>
              <w:t xml:space="preserve">Вид принимаемого </w:t>
            </w:r>
            <w:proofErr w:type="gramStart"/>
            <w:r w:rsidRPr="007261FB">
              <w:rPr>
                <w:bCs/>
              </w:rPr>
              <w:t>сигнала  Выбирается</w:t>
            </w:r>
            <w:proofErr w:type="gramEnd"/>
            <w:r w:rsidRPr="007261FB">
              <w:rPr>
                <w:bCs/>
              </w:rPr>
              <w:t xml:space="preserve"> оператором как «</w:t>
            </w:r>
            <w:proofErr w:type="spellStart"/>
            <w:r w:rsidRPr="007261FB">
              <w:rPr>
                <w:bCs/>
              </w:rPr>
              <w:t>течепоиск</w:t>
            </w:r>
            <w:proofErr w:type="spellEnd"/>
            <w:r w:rsidRPr="007261FB">
              <w:rPr>
                <w:bCs/>
              </w:rPr>
              <w:t xml:space="preserve"> (непрерывный сигнал) / акустический </w:t>
            </w:r>
            <w:proofErr w:type="spellStart"/>
            <w:r w:rsidRPr="007261FB">
              <w:rPr>
                <w:bCs/>
              </w:rPr>
              <w:t>трассопоиск</w:t>
            </w:r>
            <w:proofErr w:type="spellEnd"/>
            <w:r w:rsidRPr="007261FB">
              <w:rPr>
                <w:bCs/>
              </w:rPr>
              <w:t xml:space="preserve"> (импульсный сигнал)»</w:t>
            </w:r>
          </w:p>
          <w:p w:rsidR="008003B9" w:rsidRPr="007261FB" w:rsidRDefault="008003B9" w:rsidP="004A0D3B">
            <w:pPr>
              <w:rPr>
                <w:bCs/>
              </w:rPr>
            </w:pPr>
            <w:r w:rsidRPr="007261FB">
              <w:rPr>
                <w:bCs/>
              </w:rPr>
              <w:t>Частоты переключаемых полосовых фильтров Ограничение диапазона «снизу» 0,1/0,15/0,21/0,31/0,45/0,65/0,95/1,38 кГц;</w:t>
            </w:r>
            <w:r w:rsidRPr="007261FB">
              <w:rPr>
                <w:bCs/>
              </w:rPr>
              <w:br/>
              <w:t>Ограничение диапазона «сверху» 2,00/1,38/0,95/0,65/0,45/0,31/0,21/0,15 кГц.</w:t>
            </w:r>
          </w:p>
          <w:p w:rsidR="008003B9" w:rsidRPr="007261FB" w:rsidRDefault="008003B9" w:rsidP="004A0D3B">
            <w:pPr>
              <w:rPr>
                <w:bCs/>
              </w:rPr>
            </w:pPr>
            <w:r w:rsidRPr="007261FB">
              <w:rPr>
                <w:bCs/>
              </w:rPr>
              <w:t>«Широкая полоса» (частотный диапазон) 0,09…2,2 кГц</w:t>
            </w:r>
          </w:p>
          <w:p w:rsidR="008003B9" w:rsidRPr="007261FB" w:rsidRDefault="008003B9" w:rsidP="004A0D3B">
            <w:pPr>
              <w:rPr>
                <w:bCs/>
              </w:rPr>
            </w:pPr>
            <w:r w:rsidRPr="007261FB">
              <w:rPr>
                <w:bCs/>
              </w:rPr>
              <w:t xml:space="preserve">Коэффициент усиления электрического тракта и динамический диапазон входного сигнала 120 </w:t>
            </w:r>
            <w:proofErr w:type="spellStart"/>
            <w:r w:rsidRPr="001C4A23">
              <w:rPr>
                <w:bCs/>
              </w:rPr>
              <w:t>dB</w:t>
            </w:r>
            <w:proofErr w:type="spellEnd"/>
          </w:p>
          <w:p w:rsidR="008003B9" w:rsidRPr="007261FB" w:rsidRDefault="008003B9" w:rsidP="004A0D3B">
            <w:pPr>
              <w:rPr>
                <w:b/>
              </w:rPr>
            </w:pPr>
            <w:r w:rsidRPr="007261FB">
              <w:rPr>
                <w:b/>
              </w:rPr>
              <w:t>Технические характеристики электромагнитного датчика ЭМД-247:</w:t>
            </w:r>
          </w:p>
          <w:p w:rsidR="008003B9" w:rsidRPr="007261FB" w:rsidRDefault="008003B9" w:rsidP="004A0D3B">
            <w:pPr>
              <w:rPr>
                <w:bCs/>
              </w:rPr>
            </w:pPr>
            <w:r w:rsidRPr="007261FB">
              <w:rPr>
                <w:bCs/>
              </w:rPr>
              <w:t>Тип преобразователя резонансная ферритовая магнитная антенна</w:t>
            </w:r>
          </w:p>
          <w:p w:rsidR="008003B9" w:rsidRPr="007261FB" w:rsidRDefault="008003B9" w:rsidP="004A0D3B">
            <w:pPr>
              <w:rPr>
                <w:b/>
              </w:rPr>
            </w:pPr>
            <w:r w:rsidRPr="007261FB">
              <w:rPr>
                <w:bCs/>
              </w:rPr>
              <w:t>Частота резонанса, Гц 50…60 Гц /100 Гц / 512 Гц / 1024 Гц / 8192 Гц / 33 кГц</w:t>
            </w:r>
          </w:p>
          <w:p w:rsidR="008003B9" w:rsidRPr="007261FB" w:rsidRDefault="008003B9" w:rsidP="004A0D3B">
            <w:pPr>
              <w:rPr>
                <w:bCs/>
              </w:rPr>
            </w:pPr>
            <w:r w:rsidRPr="007261FB">
              <w:rPr>
                <w:bCs/>
              </w:rPr>
              <w:t>Тип питания от приемника</w:t>
            </w:r>
          </w:p>
          <w:p w:rsidR="008003B9" w:rsidRPr="007261FB" w:rsidRDefault="008003B9" w:rsidP="004A0D3B">
            <w:pPr>
              <w:rPr>
                <w:b/>
              </w:rPr>
            </w:pPr>
            <w:r w:rsidRPr="007261FB">
              <w:rPr>
                <w:b/>
              </w:rPr>
              <w:t>Технические характеристики датчика акустического АД-327:</w:t>
            </w:r>
          </w:p>
          <w:p w:rsidR="008003B9" w:rsidRPr="007261FB" w:rsidRDefault="008003B9" w:rsidP="004A0D3B">
            <w:pPr>
              <w:rPr>
                <w:bCs/>
              </w:rPr>
            </w:pPr>
            <w:r w:rsidRPr="007261FB">
              <w:rPr>
                <w:bCs/>
              </w:rPr>
              <w:t>Габаритные размеры прибора, не более, мм 120х135</w:t>
            </w:r>
          </w:p>
          <w:p w:rsidR="008003B9" w:rsidRPr="001C4A23" w:rsidRDefault="008003B9" w:rsidP="004A0D3B">
            <w:pPr>
              <w:rPr>
                <w:bCs/>
              </w:rPr>
            </w:pPr>
            <w:r w:rsidRPr="001C4A23">
              <w:rPr>
                <w:bCs/>
              </w:rPr>
              <w:t>Масса, не более, кг 1,7</w:t>
            </w:r>
          </w:p>
        </w:tc>
      </w:tr>
      <w:tr w:rsidR="008003B9" w:rsidRPr="00094927" w:rsidTr="004A0D3B">
        <w:trPr>
          <w:trHeight w:val="9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D44269" w:rsidRDefault="008003B9" w:rsidP="004A0D3B">
            <w:pPr>
              <w:rPr>
                <w:b/>
                <w:bCs/>
              </w:rPr>
            </w:pPr>
            <w:r w:rsidRPr="00A14138">
              <w:rPr>
                <w:b/>
                <w:bCs/>
              </w:rPr>
              <w:t>РЕЙС-305 — цифровой рефлектометр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7261FB" w:rsidRDefault="008003B9" w:rsidP="004A0D3B">
            <w:pPr>
              <w:rPr>
                <w:rFonts w:ascii="Calibri" w:hAnsi="Calibri" w:cs="Calibri"/>
              </w:rPr>
            </w:pPr>
            <w:r w:rsidRPr="007261FB">
              <w:t>Рефлектометр является малогабаритным мощным цифровым рефлектометром, очень простым в применении, который разработан специально для обнаружения всех видов повреждений в силовых кабельных линиях.</w:t>
            </w:r>
          </w:p>
          <w:p w:rsidR="008003B9" w:rsidRPr="007261FB" w:rsidRDefault="008003B9" w:rsidP="004A0D3B">
            <w:pPr>
              <w:rPr>
                <w:rFonts w:ascii="Calibri" w:hAnsi="Calibri" w:cs="Calibri"/>
              </w:rPr>
            </w:pPr>
            <w:proofErr w:type="gramStart"/>
            <w:r w:rsidRPr="007261FB">
              <w:rPr>
                <w:b/>
                <w:bCs/>
              </w:rPr>
              <w:t>РЕЙС-305</w:t>
            </w:r>
            <w:r w:rsidRPr="00A14138">
              <w:t> </w:t>
            </w:r>
            <w:r w:rsidRPr="007261FB">
              <w:t>это</w:t>
            </w:r>
            <w:proofErr w:type="gramEnd"/>
            <w:r w:rsidRPr="007261FB">
              <w:t xml:space="preserve"> измерительная система, которая позволяет выполнять измерения на кабельных линиях одним из трех методов:</w:t>
            </w:r>
          </w:p>
          <w:p w:rsidR="008003B9" w:rsidRPr="007261FB" w:rsidRDefault="008003B9" w:rsidP="004A0D3B">
            <w:pPr>
              <w:rPr>
                <w:rFonts w:ascii="Calibri" w:hAnsi="Calibri" w:cs="Calibri"/>
              </w:rPr>
            </w:pPr>
            <w:r w:rsidRPr="007261FB">
              <w:t xml:space="preserve">Методом импульсной </w:t>
            </w:r>
            <w:proofErr w:type="spellStart"/>
            <w:r w:rsidRPr="007261FB">
              <w:t>рефлектометрии</w:t>
            </w:r>
            <w:proofErr w:type="spellEnd"/>
            <w:r w:rsidRPr="007261FB">
              <w:t>;</w:t>
            </w:r>
          </w:p>
          <w:p w:rsidR="008003B9" w:rsidRPr="007261FB" w:rsidRDefault="008003B9" w:rsidP="004A0D3B">
            <w:pPr>
              <w:rPr>
                <w:rFonts w:ascii="Calibri" w:hAnsi="Calibri" w:cs="Calibri"/>
              </w:rPr>
            </w:pPr>
            <w:r w:rsidRPr="007261FB">
              <w:t>Методом колебательного разряда;</w:t>
            </w:r>
          </w:p>
          <w:p w:rsidR="008003B9" w:rsidRPr="007261FB" w:rsidRDefault="008003B9" w:rsidP="004A0D3B">
            <w:pPr>
              <w:rPr>
                <w:rFonts w:ascii="Calibri" w:hAnsi="Calibri" w:cs="Calibri"/>
              </w:rPr>
            </w:pPr>
            <w:r w:rsidRPr="007261FB">
              <w:t>Импульсно-дуговым методом.</w:t>
            </w:r>
          </w:p>
          <w:p w:rsidR="008003B9" w:rsidRPr="007261FB" w:rsidRDefault="008003B9" w:rsidP="004A0D3B">
            <w:pPr>
              <w:rPr>
                <w:rFonts w:ascii="Calibri" w:hAnsi="Calibri" w:cs="Calibri"/>
              </w:rPr>
            </w:pPr>
            <w:r w:rsidRPr="007261FB">
              <w:t xml:space="preserve">Частота </w:t>
            </w:r>
            <w:proofErr w:type="spellStart"/>
            <w:r w:rsidRPr="007261FB">
              <w:t>калибрационных</w:t>
            </w:r>
            <w:proofErr w:type="spellEnd"/>
            <w:r w:rsidRPr="007261FB">
              <w:t xml:space="preserve"> меток </w:t>
            </w:r>
            <w:proofErr w:type="gramStart"/>
            <w:r w:rsidRPr="007261FB">
              <w:t>От</w:t>
            </w:r>
            <w:proofErr w:type="gramEnd"/>
            <w:r w:rsidRPr="007261FB">
              <w:t xml:space="preserve"> 3998 до 4002 кГц</w:t>
            </w:r>
          </w:p>
          <w:p w:rsidR="008003B9" w:rsidRPr="007261FB" w:rsidRDefault="008003B9" w:rsidP="004A0D3B">
            <w:pPr>
              <w:rPr>
                <w:rFonts w:ascii="Calibri" w:hAnsi="Calibri" w:cs="Calibri"/>
              </w:rPr>
            </w:pPr>
            <w:r w:rsidRPr="007261FB">
              <w:t>Диапазоны измеряемых расстояний до места повреждения или конца линии (при коэффициенте укорочения 1,500)</w:t>
            </w:r>
          </w:p>
          <w:p w:rsidR="008003B9" w:rsidRPr="00094927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A14138">
              <w:t>200; 400; 800; 1600; 3200; 6400; 12800; 25600; 51200 м</w:t>
            </w:r>
          </w:p>
        </w:tc>
      </w:tr>
      <w:tr w:rsidR="008003B9" w:rsidRPr="001735E2" w:rsidTr="004A0D3B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CC5FAC" w:rsidRDefault="008003B9" w:rsidP="004A0D3B">
            <w:pPr>
              <w:pStyle w:val="aa"/>
              <w:spacing w:after="2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5FAC">
              <w:rPr>
                <w:rFonts w:ascii="Times New Roman" w:hAnsi="Times New Roman"/>
                <w:b/>
                <w:bCs/>
                <w:sz w:val="24"/>
                <w:szCs w:val="24"/>
              </w:rPr>
              <w:t>Стойка основная</w:t>
            </w:r>
          </w:p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1735E2" w:rsidRDefault="008003B9" w:rsidP="004A0D3B">
            <w:pPr>
              <w:pStyle w:val="aa"/>
              <w:rPr>
                <w:rFonts w:ascii="Times New Roman" w:hAnsi="Times New Roman"/>
              </w:rPr>
            </w:pPr>
            <w:r w:rsidRPr="001735E2">
              <w:rPr>
                <w:rFonts w:ascii="Times New Roman" w:hAnsi="Times New Roman"/>
              </w:rPr>
              <w:t>Несущая конструкция</w:t>
            </w:r>
            <w:r>
              <w:rPr>
                <w:rFonts w:ascii="Times New Roman" w:hAnsi="Times New Roman"/>
              </w:rPr>
              <w:t>, служащая для безопасного</w:t>
            </w:r>
            <w:r w:rsidRPr="001735E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размещения и крепления блоков управления электротехнического оборудования и коммутации блоков внутри электротехнической лаборатории. </w:t>
            </w:r>
            <w:r w:rsidRPr="00173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Служит перегородкой между высоковольтным и операторским отсеком для безопасности работы персонала при испытаниях на высоком напряжении. С</w:t>
            </w:r>
            <w:r w:rsidRPr="001735E2">
              <w:rPr>
                <w:rFonts w:ascii="Times New Roman" w:hAnsi="Times New Roman"/>
              </w:rPr>
              <w:t>одерж</w:t>
            </w:r>
            <w:r>
              <w:rPr>
                <w:rFonts w:ascii="Times New Roman" w:hAnsi="Times New Roman"/>
              </w:rPr>
              <w:t>ит стол лабораторный для удобства работы оператора и размещения на нем переносных приборов.</w:t>
            </w:r>
          </w:p>
        </w:tc>
      </w:tr>
      <w:tr w:rsidR="008003B9" w:rsidRPr="001735E2" w:rsidTr="004A0D3B">
        <w:trPr>
          <w:trHeight w:val="3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B9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Блок управления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B9" w:rsidRPr="001735E2" w:rsidRDefault="008003B9" w:rsidP="004A0D3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Служит для совместной работы, коммутации всех блоков лаборатории в одну сеть, выбора режимов работы, сигнализации о неисправности и отключения лаборатории при возникновении внештатной ситуации и принудительно в аварийном режиме.</w:t>
            </w:r>
          </w:p>
        </w:tc>
      </w:tr>
      <w:tr w:rsidR="008003B9" w:rsidRPr="00ED644F" w:rsidTr="004A0D3B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B9" w:rsidRPr="00307295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B9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Блок ввода питания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B9" w:rsidRPr="00ED644F" w:rsidRDefault="008003B9" w:rsidP="004A0D3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Служит для безопасного подключения лаборатории к внешней сети и генератору автономного питания. Содержит переключатель видимого разрыва и вводные выключатели на каждый блок отдельно.</w:t>
            </w:r>
          </w:p>
        </w:tc>
      </w:tr>
      <w:tr w:rsidR="008003B9" w:rsidRPr="00094927" w:rsidTr="004A0D3B">
        <w:trPr>
          <w:trHeight w:val="17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307295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D44269" w:rsidRDefault="008003B9" w:rsidP="004A0D3B">
            <w:pPr>
              <w:rPr>
                <w:b/>
                <w:bCs/>
              </w:rPr>
            </w:pPr>
            <w:r>
              <w:rPr>
                <w:b/>
                <w:bCs/>
              </w:rPr>
              <w:t>Блок контроля заземления лаборатории и её потенциала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094927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ED644F">
              <w:rPr>
                <w:rFonts w:ascii="Times New Roman" w:hAnsi="Times New Roman"/>
              </w:rPr>
              <w:t>Принцип работы ПКЗ заключается в контроле тока между клеммами защитного и рабочего заземления лаборатории и величины напряжения корпуса лаборатории относительно потенциала вбитого в землю металлического электрода (штырь). Работа лаборатории невозможна при сопротивлении заземления более 30 Ом или наличии потенциала на корпусе автомобиля более 100В. (Эти параметры выбраны эмпирически и могут быть изменены)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</w:tr>
      <w:tr w:rsidR="008003B9" w:rsidRPr="009E6498" w:rsidTr="004A0D3B">
        <w:trPr>
          <w:trHeight w:val="5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307295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1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 w:rsidRPr="001735E2">
              <w:rPr>
                <w:rFonts w:ascii="Times New Roman" w:hAnsi="Times New Roman"/>
                <w:b/>
              </w:rPr>
              <w:t>Комплект барабанов и кабелей</w:t>
            </w:r>
          </w:p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ED644F" w:rsidRDefault="008003B9" w:rsidP="004A0D3B">
            <w:pPr>
              <w:pStyle w:val="aa"/>
              <w:rPr>
                <w:rFonts w:ascii="Times New Roman" w:hAnsi="Times New Roman"/>
              </w:rPr>
            </w:pPr>
            <w:r w:rsidRPr="009E649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- </w:t>
            </w:r>
            <w:r w:rsidRPr="00ED644F">
              <w:rPr>
                <w:rFonts w:ascii="Times New Roman" w:hAnsi="Times New Roman"/>
              </w:rPr>
              <w:t>блок барабанов с проводом защитного заземления и сетевым кабелем (длина - по 30 м),</w:t>
            </w:r>
          </w:p>
          <w:p w:rsidR="008003B9" w:rsidRPr="00ED644F" w:rsidRDefault="008003B9" w:rsidP="004A0D3B">
            <w:pPr>
              <w:pStyle w:val="aa"/>
              <w:rPr>
                <w:rFonts w:ascii="Times New Roman" w:hAnsi="Times New Roman"/>
              </w:rPr>
            </w:pPr>
            <w:r w:rsidRPr="00ED644F">
              <w:rPr>
                <w:rFonts w:ascii="Times New Roman" w:hAnsi="Times New Roman"/>
              </w:rPr>
              <w:t xml:space="preserve">- барабан с силиконовым кабелем </w:t>
            </w:r>
            <w:r>
              <w:rPr>
                <w:rFonts w:ascii="Times New Roman" w:hAnsi="Times New Roman"/>
              </w:rPr>
              <w:t xml:space="preserve">СКВИЛ-70 </w:t>
            </w:r>
            <w:r w:rsidRPr="00ED644F">
              <w:rPr>
                <w:rFonts w:ascii="Times New Roman" w:hAnsi="Times New Roman"/>
              </w:rPr>
              <w:t>для испытания и прожига изоляции (длина - 30 м),</w:t>
            </w:r>
          </w:p>
          <w:p w:rsidR="008003B9" w:rsidRPr="009E6498" w:rsidRDefault="008003B9" w:rsidP="004A0D3B">
            <w:pPr>
              <w:pStyle w:val="aa"/>
              <w:rPr>
                <w:rFonts w:ascii="Times New Roman" w:hAnsi="Times New Roman"/>
                <w:bCs/>
              </w:rPr>
            </w:pPr>
            <w:r w:rsidRPr="00ED644F">
              <w:rPr>
                <w:rFonts w:ascii="Times New Roman" w:hAnsi="Times New Roman"/>
              </w:rPr>
              <w:t>- провод высоковольтный для испытания переменным высоким напряжением (длина - 30 м).</w:t>
            </w:r>
          </w:p>
        </w:tc>
      </w:tr>
      <w:tr w:rsidR="008003B9" w:rsidRPr="001735E2" w:rsidTr="004A0D3B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ED644F" w:rsidRDefault="008003B9" w:rsidP="004A0D3B">
            <w:pPr>
              <w:pStyle w:val="aa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 w:rsidRPr="001735E2">
              <w:rPr>
                <w:rFonts w:ascii="Times New Roman" w:hAnsi="Times New Roman"/>
                <w:b/>
              </w:rPr>
              <w:t>Комплект короткозамыкателей</w:t>
            </w:r>
          </w:p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1735E2" w:rsidRDefault="008003B9" w:rsidP="004A0D3B">
            <w:pPr>
              <w:pStyle w:val="aa"/>
              <w:rPr>
                <w:rFonts w:ascii="Times New Roman" w:hAnsi="Times New Roman"/>
              </w:rPr>
            </w:pPr>
            <w:r w:rsidRPr="001735E2">
              <w:rPr>
                <w:rFonts w:ascii="Times New Roman" w:hAnsi="Times New Roman"/>
              </w:rPr>
              <w:t>Содержит короткозамыкател</w:t>
            </w:r>
            <w:r>
              <w:rPr>
                <w:rFonts w:ascii="Times New Roman" w:hAnsi="Times New Roman"/>
              </w:rPr>
              <w:t xml:space="preserve">и </w:t>
            </w:r>
            <w:r w:rsidRPr="001735E2">
              <w:rPr>
                <w:rFonts w:ascii="Times New Roman" w:hAnsi="Times New Roman"/>
              </w:rPr>
              <w:t xml:space="preserve">с электромеханическим приводом для ручного или автоматического  заземления высоковольтных выходов </w:t>
            </w:r>
            <w:proofErr w:type="spellStart"/>
            <w:r w:rsidRPr="001735E2">
              <w:rPr>
                <w:rFonts w:ascii="Times New Roman" w:hAnsi="Times New Roman"/>
              </w:rPr>
              <w:t>электролаборатории</w:t>
            </w:r>
            <w:proofErr w:type="spellEnd"/>
            <w:r w:rsidRPr="001735E2">
              <w:rPr>
                <w:rFonts w:ascii="Times New Roman" w:hAnsi="Times New Roman"/>
              </w:rPr>
              <w:t xml:space="preserve"> .</w:t>
            </w:r>
          </w:p>
        </w:tc>
      </w:tr>
      <w:tr w:rsidR="008003B9" w:rsidRPr="001735E2" w:rsidTr="004A0D3B">
        <w:trPr>
          <w:trHeight w:val="8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ED644F" w:rsidRDefault="008003B9" w:rsidP="004A0D3B">
            <w:pPr>
              <w:pStyle w:val="aa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1735E2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 w:rsidRPr="001735E2">
              <w:rPr>
                <w:rFonts w:ascii="Times New Roman" w:hAnsi="Times New Roman"/>
                <w:b/>
              </w:rPr>
              <w:t>Комплект электротехнического оборудования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1735E2" w:rsidRDefault="008003B9" w:rsidP="004A0D3B">
            <w:pPr>
              <w:pStyle w:val="aa"/>
              <w:rPr>
                <w:rFonts w:ascii="Times New Roman" w:hAnsi="Times New Roman"/>
              </w:rPr>
            </w:pPr>
            <w:r w:rsidRPr="001735E2">
              <w:rPr>
                <w:rFonts w:ascii="Times New Roman" w:hAnsi="Times New Roman"/>
              </w:rPr>
              <w:t xml:space="preserve">Блокировки, сирена, </w:t>
            </w:r>
            <w:r>
              <w:rPr>
                <w:rFonts w:ascii="Times New Roman" w:hAnsi="Times New Roman"/>
              </w:rPr>
              <w:t xml:space="preserve">сигнальный </w:t>
            </w:r>
            <w:r w:rsidRPr="001735E2">
              <w:rPr>
                <w:rFonts w:ascii="Times New Roman" w:hAnsi="Times New Roman"/>
              </w:rPr>
              <w:t>фонарь, комплект ограждения автомобил</w:t>
            </w:r>
            <w:r>
              <w:rPr>
                <w:rFonts w:ascii="Times New Roman" w:hAnsi="Times New Roman"/>
              </w:rPr>
              <w:t>я.</w:t>
            </w:r>
          </w:p>
        </w:tc>
      </w:tr>
      <w:tr w:rsidR="008003B9" w:rsidRPr="00316457" w:rsidTr="004A0D3B">
        <w:trPr>
          <w:trHeight w:val="1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ED644F" w:rsidRDefault="008003B9" w:rsidP="004A0D3B">
            <w:pPr>
              <w:pStyle w:val="a9"/>
              <w:jc w:val="center"/>
              <w:rPr>
                <w:rFonts w:ascii="Times New Roman" w:hAnsi="Times New Roman"/>
                <w:b/>
                <w:bCs/>
                <w:sz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14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F71FF9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 w:rsidRPr="00F71FF9">
              <w:rPr>
                <w:rFonts w:ascii="Times New Roman" w:hAnsi="Times New Roman"/>
                <w:b/>
              </w:rPr>
              <w:t>Комплект документов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4E597A" w:rsidRDefault="008003B9" w:rsidP="004A0D3B">
            <w:pPr>
              <w:pStyle w:val="aa"/>
              <w:rPr>
                <w:rFonts w:ascii="Times New Roman" w:hAnsi="Times New Roman"/>
              </w:rPr>
            </w:pPr>
            <w:r w:rsidRPr="004E597A">
              <w:rPr>
                <w:rFonts w:ascii="Times New Roman" w:hAnsi="Times New Roman"/>
              </w:rPr>
              <w:t>Паспорта и руководства по эксплуатации на оборудование, входящее в состав лаборатории ЭТЛ-</w:t>
            </w:r>
            <w:r w:rsidRPr="00300CFF">
              <w:rPr>
                <w:rFonts w:ascii="Times New Roman" w:hAnsi="Times New Roman"/>
              </w:rPr>
              <w:t>10</w:t>
            </w:r>
            <w:r w:rsidRPr="004E597A">
              <w:rPr>
                <w:rFonts w:ascii="Times New Roman" w:hAnsi="Times New Roman"/>
              </w:rPr>
              <w:t>;</w:t>
            </w:r>
          </w:p>
          <w:p w:rsidR="008003B9" w:rsidRPr="004E597A" w:rsidRDefault="008003B9" w:rsidP="004A0D3B">
            <w:pPr>
              <w:pStyle w:val="aa"/>
              <w:rPr>
                <w:rFonts w:ascii="Times New Roman" w:hAnsi="Times New Roman"/>
              </w:rPr>
            </w:pPr>
            <w:r w:rsidRPr="004E597A">
              <w:rPr>
                <w:rFonts w:ascii="Times New Roman" w:hAnsi="Times New Roman"/>
              </w:rPr>
              <w:t>Свидетельства о поверке на все измерительное оборудование,</w:t>
            </w:r>
          </w:p>
          <w:p w:rsidR="008003B9" w:rsidRPr="00316457" w:rsidRDefault="008003B9" w:rsidP="004A0D3B">
            <w:pPr>
              <w:pStyle w:val="aa"/>
            </w:pPr>
            <w:r w:rsidRPr="004E597A">
              <w:rPr>
                <w:rFonts w:ascii="Times New Roman" w:hAnsi="Times New Roman"/>
              </w:rPr>
              <w:t>входящее в состав лаборатории ЭТЛ-</w:t>
            </w:r>
            <w:r w:rsidRPr="006C6455">
              <w:rPr>
                <w:rFonts w:ascii="Times New Roman" w:hAnsi="Times New Roman"/>
              </w:rPr>
              <w:t>10</w:t>
            </w:r>
            <w:r w:rsidRPr="004E597A">
              <w:rPr>
                <w:rFonts w:ascii="Times New Roman" w:hAnsi="Times New Roman"/>
              </w:rPr>
              <w:t>.</w:t>
            </w:r>
          </w:p>
        </w:tc>
      </w:tr>
      <w:tr w:rsidR="008003B9" w:rsidRPr="008A06C6" w:rsidTr="004A0D3B">
        <w:trPr>
          <w:trHeight w:val="1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Default="008003B9" w:rsidP="004A0D3B">
            <w:pPr>
              <w:pStyle w:val="a9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15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Pr="00F71FF9" w:rsidRDefault="008003B9" w:rsidP="004A0D3B">
            <w:pPr>
              <w:pStyle w:val="aa"/>
              <w:rPr>
                <w:rFonts w:ascii="Times New Roman" w:hAnsi="Times New Roman"/>
                <w:b/>
              </w:rPr>
            </w:pPr>
            <w:r w:rsidRPr="00F71FF9">
              <w:rPr>
                <w:rFonts w:ascii="Times New Roman" w:hAnsi="Times New Roman"/>
                <w:b/>
              </w:rPr>
              <w:t>Сервисное обслуживание</w:t>
            </w:r>
            <w:r w:rsidRPr="00F71FF9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B9" w:rsidRDefault="008003B9" w:rsidP="004A0D3B">
            <w:r>
              <w:t xml:space="preserve">гарантия на </w:t>
            </w:r>
            <w:r>
              <w:rPr>
                <w:b/>
              </w:rPr>
              <w:t xml:space="preserve">  ЭТЛ-10</w:t>
            </w:r>
            <w:r>
              <w:t>– 12 месяцев,</w:t>
            </w:r>
          </w:p>
          <w:p w:rsidR="008003B9" w:rsidRPr="008A06C6" w:rsidRDefault="008003B9" w:rsidP="004A0D3B">
            <w:r>
              <w:t>пост гарантийное обслуживание в течение всего срока эксплуатации.</w:t>
            </w:r>
          </w:p>
        </w:tc>
      </w:tr>
    </w:tbl>
    <w:p w:rsidR="00C51CBE" w:rsidRDefault="00C51CBE" w:rsidP="00037C4B"/>
    <w:p w:rsidR="00037C4B" w:rsidRDefault="00037C4B" w:rsidP="00037C4B">
      <w:pPr>
        <w:rPr>
          <w:b/>
          <w:sz w:val="22"/>
          <w:szCs w:val="22"/>
        </w:rPr>
      </w:pPr>
      <w:r>
        <w:rPr>
          <w:b/>
          <w:sz w:val="22"/>
          <w:szCs w:val="22"/>
        </w:rPr>
        <w:t>Ст</w:t>
      </w:r>
      <w:r w:rsidR="007854AF">
        <w:rPr>
          <w:b/>
          <w:sz w:val="22"/>
          <w:szCs w:val="22"/>
        </w:rPr>
        <w:t>оимость</w:t>
      </w:r>
      <w:r w:rsidR="000D24E6">
        <w:rPr>
          <w:b/>
          <w:sz w:val="22"/>
          <w:szCs w:val="22"/>
        </w:rPr>
        <w:t xml:space="preserve"> </w:t>
      </w:r>
      <w:r w:rsidR="00C51CBE">
        <w:rPr>
          <w:b/>
          <w:sz w:val="22"/>
          <w:szCs w:val="22"/>
        </w:rPr>
        <w:t>1 ед. те</w:t>
      </w:r>
      <w:r w:rsidR="005C0C7B">
        <w:rPr>
          <w:b/>
          <w:sz w:val="22"/>
          <w:szCs w:val="22"/>
        </w:rPr>
        <w:t xml:space="preserve">хники </w:t>
      </w:r>
      <w:r w:rsidR="008003B9">
        <w:rPr>
          <w:b/>
          <w:sz w:val="22"/>
          <w:szCs w:val="22"/>
        </w:rPr>
        <w:t>составит 9</w:t>
      </w:r>
      <w:r w:rsidR="00A926AA">
        <w:rPr>
          <w:b/>
          <w:sz w:val="22"/>
          <w:szCs w:val="22"/>
        </w:rPr>
        <w:t xml:space="preserve"> 0</w:t>
      </w:r>
      <w:r w:rsidR="008003B9">
        <w:rPr>
          <w:b/>
          <w:sz w:val="22"/>
          <w:szCs w:val="22"/>
        </w:rPr>
        <w:t>28</w:t>
      </w:r>
      <w:r>
        <w:rPr>
          <w:b/>
          <w:sz w:val="22"/>
          <w:szCs w:val="22"/>
        </w:rPr>
        <w:t xml:space="preserve"> 000 </w:t>
      </w:r>
      <w:r w:rsidR="00471B38">
        <w:rPr>
          <w:b/>
          <w:sz w:val="22"/>
          <w:szCs w:val="22"/>
        </w:rPr>
        <w:t xml:space="preserve">рублей с НДС </w:t>
      </w:r>
      <w:r w:rsidR="008003B9">
        <w:rPr>
          <w:b/>
          <w:sz w:val="22"/>
          <w:szCs w:val="22"/>
        </w:rPr>
        <w:t>22</w:t>
      </w:r>
      <w:r w:rsidRPr="00EA29B1">
        <w:rPr>
          <w:b/>
          <w:sz w:val="22"/>
          <w:szCs w:val="22"/>
        </w:rPr>
        <w:t>%.</w:t>
      </w:r>
      <w:r>
        <w:rPr>
          <w:b/>
          <w:sz w:val="22"/>
          <w:szCs w:val="22"/>
        </w:rPr>
        <w:t xml:space="preserve"> </w:t>
      </w:r>
    </w:p>
    <w:p w:rsidR="00037C4B" w:rsidRDefault="00037C4B" w:rsidP="00037C4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Срок </w:t>
      </w:r>
      <w:r w:rsidR="008003B9">
        <w:rPr>
          <w:b/>
          <w:sz w:val="22"/>
          <w:szCs w:val="22"/>
        </w:rPr>
        <w:t>изготовления</w:t>
      </w:r>
      <w:r w:rsidR="00A926AA">
        <w:rPr>
          <w:b/>
          <w:sz w:val="22"/>
          <w:szCs w:val="22"/>
        </w:rPr>
        <w:t xml:space="preserve"> 1 ед. техники составит 7</w:t>
      </w:r>
      <w:r>
        <w:rPr>
          <w:b/>
          <w:sz w:val="22"/>
          <w:szCs w:val="22"/>
        </w:rPr>
        <w:t xml:space="preserve">0 </w:t>
      </w:r>
      <w:r w:rsidRPr="00EA29B1">
        <w:rPr>
          <w:b/>
          <w:sz w:val="22"/>
          <w:szCs w:val="22"/>
        </w:rPr>
        <w:t>рабочих дней.</w:t>
      </w:r>
    </w:p>
    <w:p w:rsidR="00037C4B" w:rsidRPr="00A926AA" w:rsidRDefault="005948E9" w:rsidP="00037C4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Условия поставки: </w:t>
      </w:r>
      <w:r w:rsidR="008003B9">
        <w:rPr>
          <w:b/>
          <w:sz w:val="22"/>
          <w:szCs w:val="22"/>
        </w:rPr>
        <w:t>самовывоз со склада Поставщика (</w:t>
      </w:r>
      <w:proofErr w:type="spellStart"/>
      <w:r w:rsidR="008003B9">
        <w:rPr>
          <w:b/>
          <w:sz w:val="22"/>
          <w:szCs w:val="22"/>
        </w:rPr>
        <w:t>г.Нижний</w:t>
      </w:r>
      <w:proofErr w:type="spellEnd"/>
      <w:r w:rsidR="008003B9">
        <w:rPr>
          <w:b/>
          <w:sz w:val="22"/>
          <w:szCs w:val="22"/>
        </w:rPr>
        <w:t xml:space="preserve"> Новгород)</w:t>
      </w:r>
    </w:p>
    <w:p w:rsidR="00037C4B" w:rsidRDefault="00037C4B" w:rsidP="00037C4B">
      <w:pPr>
        <w:tabs>
          <w:tab w:val="left" w:pos="7455"/>
        </w:tabs>
        <w:rPr>
          <w:sz w:val="20"/>
          <w:szCs w:val="28"/>
        </w:rPr>
      </w:pPr>
    </w:p>
    <w:p w:rsidR="00037C4B" w:rsidRPr="00CF6938" w:rsidRDefault="00037C4B" w:rsidP="00037C4B">
      <w:pPr>
        <w:tabs>
          <w:tab w:val="left" w:pos="7455"/>
        </w:tabs>
        <w:rPr>
          <w:sz w:val="20"/>
          <w:szCs w:val="28"/>
        </w:rPr>
      </w:pPr>
      <w:r>
        <w:rPr>
          <w:sz w:val="20"/>
          <w:szCs w:val="28"/>
        </w:rPr>
        <w:t xml:space="preserve">Конт. </w:t>
      </w:r>
      <w:proofErr w:type="gramStart"/>
      <w:r>
        <w:rPr>
          <w:sz w:val="20"/>
          <w:szCs w:val="28"/>
        </w:rPr>
        <w:t xml:space="preserve">лицо </w:t>
      </w:r>
      <w:r w:rsidRPr="00CF6938">
        <w:rPr>
          <w:sz w:val="20"/>
          <w:szCs w:val="28"/>
        </w:rPr>
        <w:t xml:space="preserve"> </w:t>
      </w:r>
      <w:r>
        <w:rPr>
          <w:sz w:val="20"/>
          <w:szCs w:val="28"/>
        </w:rPr>
        <w:t>Баландин</w:t>
      </w:r>
      <w:proofErr w:type="gramEnd"/>
      <w:r>
        <w:rPr>
          <w:sz w:val="20"/>
          <w:szCs w:val="28"/>
        </w:rPr>
        <w:t xml:space="preserve"> Дмитрий</w:t>
      </w:r>
    </w:p>
    <w:p w:rsidR="00037C4B" w:rsidRPr="00CF6938" w:rsidRDefault="00037C4B" w:rsidP="00037C4B">
      <w:pPr>
        <w:rPr>
          <w:sz w:val="20"/>
          <w:szCs w:val="28"/>
        </w:rPr>
      </w:pPr>
      <w:r w:rsidRPr="00CF6938">
        <w:rPr>
          <w:sz w:val="20"/>
          <w:szCs w:val="28"/>
        </w:rPr>
        <w:t>тел.</w:t>
      </w:r>
      <w:r>
        <w:rPr>
          <w:sz w:val="20"/>
          <w:szCs w:val="28"/>
        </w:rPr>
        <w:t>:</w:t>
      </w:r>
      <w:r w:rsidRPr="00CF6938">
        <w:rPr>
          <w:sz w:val="20"/>
          <w:szCs w:val="28"/>
        </w:rPr>
        <w:t xml:space="preserve"> (831) 277-01-85, 277-01-86</w:t>
      </w:r>
      <w:r>
        <w:rPr>
          <w:sz w:val="20"/>
          <w:szCs w:val="28"/>
        </w:rPr>
        <w:t>, +7 920 065 6458</w:t>
      </w:r>
    </w:p>
    <w:p w:rsidR="00037C4B" w:rsidRPr="00B1657A" w:rsidRDefault="00037C4B" w:rsidP="00037C4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e-mail</w:t>
      </w:r>
      <w:r w:rsidRPr="00B1657A">
        <w:rPr>
          <w:sz w:val="22"/>
          <w:szCs w:val="22"/>
          <w:lang w:val="en-US"/>
        </w:rPr>
        <w:t xml:space="preserve">: </w:t>
      </w:r>
      <w:r>
        <w:rPr>
          <w:sz w:val="22"/>
          <w:szCs w:val="22"/>
          <w:lang w:val="en-US"/>
        </w:rPr>
        <w:t>bdk@avto-master.com</w:t>
      </w:r>
    </w:p>
    <w:p w:rsidR="00B24AF1" w:rsidRPr="00037C4B" w:rsidRDefault="00B24AF1" w:rsidP="00037C4B">
      <w:pPr>
        <w:jc w:val="both"/>
        <w:rPr>
          <w:sz w:val="28"/>
          <w:szCs w:val="28"/>
          <w:lang w:val="en-US"/>
        </w:rPr>
      </w:pPr>
    </w:p>
    <w:sectPr w:rsidR="00B24AF1" w:rsidRPr="00037C4B" w:rsidSect="00CB5A3D">
      <w:headerReference w:type="default" r:id="rId9"/>
      <w:pgSz w:w="11906" w:h="16838"/>
      <w:pgMar w:top="360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B81" w:rsidRDefault="00156B81" w:rsidP="0097747B">
      <w:pPr>
        <w:pStyle w:val="3"/>
      </w:pPr>
      <w:r>
        <w:separator/>
      </w:r>
    </w:p>
  </w:endnote>
  <w:endnote w:type="continuationSeparator" w:id="0">
    <w:p w:rsidR="00156B81" w:rsidRDefault="00156B81" w:rsidP="0097747B">
      <w:pPr>
        <w:pStyle w:val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B81" w:rsidRDefault="00156B81" w:rsidP="0097747B">
      <w:pPr>
        <w:pStyle w:val="3"/>
      </w:pPr>
      <w:r>
        <w:separator/>
      </w:r>
    </w:p>
  </w:footnote>
  <w:footnote w:type="continuationSeparator" w:id="0">
    <w:p w:rsidR="00156B81" w:rsidRDefault="00156B81" w:rsidP="0097747B">
      <w:pPr>
        <w:pStyle w:val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C4B" w:rsidRDefault="00037C4B">
    <w:pPr>
      <w:pStyle w:val="a3"/>
    </w:pPr>
    <w:r w:rsidRPr="004C5DBF">
      <w:rPr>
        <w:noProof/>
        <w:lang w:eastAsia="ru-RU"/>
      </w:rPr>
      <w:drawing>
        <wp:inline distT="0" distB="0" distL="0" distR="0">
          <wp:extent cx="5667375" cy="561975"/>
          <wp:effectExtent l="0" t="0" r="0" b="0"/>
          <wp:docPr id="4" name="Рисунок 4" descr="На_бланк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На_бланк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04AA"/>
    <w:multiLevelType w:val="multilevel"/>
    <w:tmpl w:val="5170B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9B7177"/>
    <w:multiLevelType w:val="multilevel"/>
    <w:tmpl w:val="6AB29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276AA"/>
    <w:multiLevelType w:val="multilevel"/>
    <w:tmpl w:val="6B4C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C04CE"/>
    <w:multiLevelType w:val="multilevel"/>
    <w:tmpl w:val="0E7E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A078F3"/>
    <w:multiLevelType w:val="multilevel"/>
    <w:tmpl w:val="A56A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5119C4"/>
    <w:multiLevelType w:val="multilevel"/>
    <w:tmpl w:val="90EE9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966272"/>
    <w:multiLevelType w:val="multilevel"/>
    <w:tmpl w:val="D90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C90849"/>
    <w:multiLevelType w:val="hybridMultilevel"/>
    <w:tmpl w:val="141A8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52C60"/>
    <w:multiLevelType w:val="hybridMultilevel"/>
    <w:tmpl w:val="5AC47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60663"/>
    <w:multiLevelType w:val="hybridMultilevel"/>
    <w:tmpl w:val="4E84AE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F23960"/>
    <w:multiLevelType w:val="multilevel"/>
    <w:tmpl w:val="B66E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6C7C73"/>
    <w:multiLevelType w:val="multilevel"/>
    <w:tmpl w:val="596E5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C4E15"/>
    <w:multiLevelType w:val="multilevel"/>
    <w:tmpl w:val="12B88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33"/>
        </w:tabs>
        <w:ind w:left="1133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46"/>
        </w:tabs>
        <w:ind w:left="1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29"/>
        </w:tabs>
        <w:ind w:left="22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72"/>
        </w:tabs>
        <w:ind w:left="2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55"/>
        </w:tabs>
        <w:ind w:left="3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98"/>
        </w:tabs>
        <w:ind w:left="40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1"/>
        </w:tabs>
        <w:ind w:left="4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24"/>
        </w:tabs>
        <w:ind w:left="5224" w:hanging="1800"/>
      </w:pPr>
      <w:rPr>
        <w:rFonts w:hint="default"/>
      </w:rPr>
    </w:lvl>
  </w:abstractNum>
  <w:abstractNum w:abstractNumId="13" w15:restartNumberingAfterBreak="0">
    <w:nsid w:val="3B992F28"/>
    <w:multiLevelType w:val="multilevel"/>
    <w:tmpl w:val="9222C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376240"/>
    <w:multiLevelType w:val="multilevel"/>
    <w:tmpl w:val="043C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172481"/>
    <w:multiLevelType w:val="multilevel"/>
    <w:tmpl w:val="3828E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BD37A0"/>
    <w:multiLevelType w:val="multilevel"/>
    <w:tmpl w:val="4954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72498E"/>
    <w:multiLevelType w:val="multilevel"/>
    <w:tmpl w:val="197C2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B972A8"/>
    <w:multiLevelType w:val="hybridMultilevel"/>
    <w:tmpl w:val="CC1A7C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632148"/>
    <w:multiLevelType w:val="multilevel"/>
    <w:tmpl w:val="092AD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EB556C"/>
    <w:multiLevelType w:val="multilevel"/>
    <w:tmpl w:val="9C562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5E1B84"/>
    <w:multiLevelType w:val="hybridMultilevel"/>
    <w:tmpl w:val="85E4FD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0"/>
  </w:num>
  <w:num w:numId="4">
    <w:abstractNumId w:val="9"/>
  </w:num>
  <w:num w:numId="5">
    <w:abstractNumId w:val="8"/>
  </w:num>
  <w:num w:numId="6">
    <w:abstractNumId w:val="7"/>
  </w:num>
  <w:num w:numId="7">
    <w:abstractNumId w:val="12"/>
  </w:num>
  <w:num w:numId="8">
    <w:abstractNumId w:val="11"/>
  </w:num>
  <w:num w:numId="9">
    <w:abstractNumId w:val="15"/>
  </w:num>
  <w:num w:numId="10">
    <w:abstractNumId w:val="14"/>
  </w:num>
  <w:num w:numId="11">
    <w:abstractNumId w:val="19"/>
  </w:num>
  <w:num w:numId="12">
    <w:abstractNumId w:val="13"/>
  </w:num>
  <w:num w:numId="13">
    <w:abstractNumId w:val="17"/>
  </w:num>
  <w:num w:numId="14">
    <w:abstractNumId w:val="6"/>
  </w:num>
  <w:num w:numId="15">
    <w:abstractNumId w:val="5"/>
  </w:num>
  <w:num w:numId="16">
    <w:abstractNumId w:val="4"/>
  </w:num>
  <w:num w:numId="17">
    <w:abstractNumId w:val="2"/>
  </w:num>
  <w:num w:numId="18">
    <w:abstractNumId w:val="16"/>
  </w:num>
  <w:num w:numId="19">
    <w:abstractNumId w:val="3"/>
  </w:num>
  <w:num w:numId="20">
    <w:abstractNumId w:val="20"/>
  </w:num>
  <w:num w:numId="21">
    <w:abstractNumId w:val="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FA9"/>
    <w:rsid w:val="00005001"/>
    <w:rsid w:val="00012238"/>
    <w:rsid w:val="00015362"/>
    <w:rsid w:val="00021604"/>
    <w:rsid w:val="000221CF"/>
    <w:rsid w:val="000362A5"/>
    <w:rsid w:val="00037639"/>
    <w:rsid w:val="00037C4B"/>
    <w:rsid w:val="00045788"/>
    <w:rsid w:val="00053B60"/>
    <w:rsid w:val="00060790"/>
    <w:rsid w:val="000615F9"/>
    <w:rsid w:val="00080AA0"/>
    <w:rsid w:val="000908F8"/>
    <w:rsid w:val="000A0BDF"/>
    <w:rsid w:val="000C2AF8"/>
    <w:rsid w:val="000D1E70"/>
    <w:rsid w:val="000D24E6"/>
    <w:rsid w:val="000D7D19"/>
    <w:rsid w:val="000E2E52"/>
    <w:rsid w:val="00110C23"/>
    <w:rsid w:val="0013672C"/>
    <w:rsid w:val="00152BDA"/>
    <w:rsid w:val="001562BE"/>
    <w:rsid w:val="00156B81"/>
    <w:rsid w:val="001759CB"/>
    <w:rsid w:val="00187553"/>
    <w:rsid w:val="00187ABE"/>
    <w:rsid w:val="001C56CC"/>
    <w:rsid w:val="001D0E78"/>
    <w:rsid w:val="001D5637"/>
    <w:rsid w:val="001E0885"/>
    <w:rsid w:val="001F21B7"/>
    <w:rsid w:val="001F2980"/>
    <w:rsid w:val="002046A4"/>
    <w:rsid w:val="00226653"/>
    <w:rsid w:val="00227CBA"/>
    <w:rsid w:val="002316D3"/>
    <w:rsid w:val="00240C7F"/>
    <w:rsid w:val="00244F86"/>
    <w:rsid w:val="00252BFD"/>
    <w:rsid w:val="00266AFF"/>
    <w:rsid w:val="00273900"/>
    <w:rsid w:val="0027490F"/>
    <w:rsid w:val="00285567"/>
    <w:rsid w:val="002A4DFD"/>
    <w:rsid w:val="002A7790"/>
    <w:rsid w:val="002D381D"/>
    <w:rsid w:val="002E0304"/>
    <w:rsid w:val="002E3438"/>
    <w:rsid w:val="002F059C"/>
    <w:rsid w:val="00302B84"/>
    <w:rsid w:val="0031216C"/>
    <w:rsid w:val="00316AC8"/>
    <w:rsid w:val="00325AEF"/>
    <w:rsid w:val="003356DA"/>
    <w:rsid w:val="00341E8A"/>
    <w:rsid w:val="003425A2"/>
    <w:rsid w:val="003466E7"/>
    <w:rsid w:val="003659F7"/>
    <w:rsid w:val="00365A8F"/>
    <w:rsid w:val="00370460"/>
    <w:rsid w:val="00387048"/>
    <w:rsid w:val="00392BFD"/>
    <w:rsid w:val="00397FA9"/>
    <w:rsid w:val="003A2674"/>
    <w:rsid w:val="003B1D42"/>
    <w:rsid w:val="003C0E1E"/>
    <w:rsid w:val="003D252B"/>
    <w:rsid w:val="003E7737"/>
    <w:rsid w:val="003F4215"/>
    <w:rsid w:val="003F5275"/>
    <w:rsid w:val="003F7E98"/>
    <w:rsid w:val="0040739A"/>
    <w:rsid w:val="00426F32"/>
    <w:rsid w:val="00427C73"/>
    <w:rsid w:val="00437247"/>
    <w:rsid w:val="00466AA5"/>
    <w:rsid w:val="00471B38"/>
    <w:rsid w:val="004745C0"/>
    <w:rsid w:val="00474AAB"/>
    <w:rsid w:val="00481D50"/>
    <w:rsid w:val="004828ED"/>
    <w:rsid w:val="004A7707"/>
    <w:rsid w:val="004D0F0C"/>
    <w:rsid w:val="004D424E"/>
    <w:rsid w:val="004D4D13"/>
    <w:rsid w:val="004D6B39"/>
    <w:rsid w:val="004D7F04"/>
    <w:rsid w:val="004E1609"/>
    <w:rsid w:val="004E3FB1"/>
    <w:rsid w:val="004F6B8A"/>
    <w:rsid w:val="004F7A33"/>
    <w:rsid w:val="005061A6"/>
    <w:rsid w:val="00507F7A"/>
    <w:rsid w:val="00526E11"/>
    <w:rsid w:val="0053768F"/>
    <w:rsid w:val="0056231B"/>
    <w:rsid w:val="00571881"/>
    <w:rsid w:val="00573740"/>
    <w:rsid w:val="00573C67"/>
    <w:rsid w:val="00574D07"/>
    <w:rsid w:val="005812FB"/>
    <w:rsid w:val="005824DF"/>
    <w:rsid w:val="00585AA4"/>
    <w:rsid w:val="005905E1"/>
    <w:rsid w:val="005948E9"/>
    <w:rsid w:val="00597F31"/>
    <w:rsid w:val="005C0C7B"/>
    <w:rsid w:val="005C140D"/>
    <w:rsid w:val="005C6A93"/>
    <w:rsid w:val="005D0235"/>
    <w:rsid w:val="00603CB5"/>
    <w:rsid w:val="0061628D"/>
    <w:rsid w:val="006241CC"/>
    <w:rsid w:val="0062702E"/>
    <w:rsid w:val="006346A9"/>
    <w:rsid w:val="006349BB"/>
    <w:rsid w:val="00640AD6"/>
    <w:rsid w:val="00640E06"/>
    <w:rsid w:val="006479FE"/>
    <w:rsid w:val="006503B3"/>
    <w:rsid w:val="00656822"/>
    <w:rsid w:val="0066273C"/>
    <w:rsid w:val="00692BE3"/>
    <w:rsid w:val="006A4FB9"/>
    <w:rsid w:val="006C1E86"/>
    <w:rsid w:val="006D5CD7"/>
    <w:rsid w:val="006D7D20"/>
    <w:rsid w:val="006F6F22"/>
    <w:rsid w:val="00712E9E"/>
    <w:rsid w:val="00715D4B"/>
    <w:rsid w:val="00727083"/>
    <w:rsid w:val="007302BB"/>
    <w:rsid w:val="00737823"/>
    <w:rsid w:val="00740736"/>
    <w:rsid w:val="00744EE6"/>
    <w:rsid w:val="00747642"/>
    <w:rsid w:val="00773667"/>
    <w:rsid w:val="00775634"/>
    <w:rsid w:val="007854AF"/>
    <w:rsid w:val="00790E80"/>
    <w:rsid w:val="00793B87"/>
    <w:rsid w:val="0079494B"/>
    <w:rsid w:val="00795605"/>
    <w:rsid w:val="007B6012"/>
    <w:rsid w:val="007C19CD"/>
    <w:rsid w:val="007C595C"/>
    <w:rsid w:val="007E5B64"/>
    <w:rsid w:val="007F21D3"/>
    <w:rsid w:val="008003B9"/>
    <w:rsid w:val="008236CF"/>
    <w:rsid w:val="008311F5"/>
    <w:rsid w:val="008340DA"/>
    <w:rsid w:val="0084193D"/>
    <w:rsid w:val="008444B7"/>
    <w:rsid w:val="00844A1A"/>
    <w:rsid w:val="00871F97"/>
    <w:rsid w:val="0087575F"/>
    <w:rsid w:val="00880A4B"/>
    <w:rsid w:val="00894B8B"/>
    <w:rsid w:val="008B1562"/>
    <w:rsid w:val="008B7A82"/>
    <w:rsid w:val="008C265D"/>
    <w:rsid w:val="008D04DD"/>
    <w:rsid w:val="008E159A"/>
    <w:rsid w:val="008F2A5D"/>
    <w:rsid w:val="00917C98"/>
    <w:rsid w:val="00923AC8"/>
    <w:rsid w:val="00932660"/>
    <w:rsid w:val="00942A51"/>
    <w:rsid w:val="00946776"/>
    <w:rsid w:val="009574FC"/>
    <w:rsid w:val="0097447F"/>
    <w:rsid w:val="0097747B"/>
    <w:rsid w:val="009944E2"/>
    <w:rsid w:val="009951C2"/>
    <w:rsid w:val="00997E67"/>
    <w:rsid w:val="00997ED2"/>
    <w:rsid w:val="009A2CEF"/>
    <w:rsid w:val="009A5422"/>
    <w:rsid w:val="009A59C7"/>
    <w:rsid w:val="009A767C"/>
    <w:rsid w:val="009D19AA"/>
    <w:rsid w:val="009E301B"/>
    <w:rsid w:val="009F20D3"/>
    <w:rsid w:val="009F3B79"/>
    <w:rsid w:val="009F6079"/>
    <w:rsid w:val="009F7BF6"/>
    <w:rsid w:val="00A172D6"/>
    <w:rsid w:val="00A17616"/>
    <w:rsid w:val="00A27E97"/>
    <w:rsid w:val="00A33ACB"/>
    <w:rsid w:val="00A402C3"/>
    <w:rsid w:val="00A74913"/>
    <w:rsid w:val="00A74F08"/>
    <w:rsid w:val="00A809FB"/>
    <w:rsid w:val="00A81100"/>
    <w:rsid w:val="00A84B48"/>
    <w:rsid w:val="00A86057"/>
    <w:rsid w:val="00A926AA"/>
    <w:rsid w:val="00AA5E1F"/>
    <w:rsid w:val="00AA622D"/>
    <w:rsid w:val="00AB2008"/>
    <w:rsid w:val="00AE05D1"/>
    <w:rsid w:val="00AE3B67"/>
    <w:rsid w:val="00AE6956"/>
    <w:rsid w:val="00AF5A03"/>
    <w:rsid w:val="00B0596E"/>
    <w:rsid w:val="00B10B5E"/>
    <w:rsid w:val="00B24AF1"/>
    <w:rsid w:val="00B26A6E"/>
    <w:rsid w:val="00B33BFC"/>
    <w:rsid w:val="00B4698C"/>
    <w:rsid w:val="00B47B7F"/>
    <w:rsid w:val="00B575F1"/>
    <w:rsid w:val="00B60A7D"/>
    <w:rsid w:val="00B6596A"/>
    <w:rsid w:val="00B7626F"/>
    <w:rsid w:val="00B85B7E"/>
    <w:rsid w:val="00B97460"/>
    <w:rsid w:val="00BB167D"/>
    <w:rsid w:val="00BB3164"/>
    <w:rsid w:val="00BC1A88"/>
    <w:rsid w:val="00BD5BA1"/>
    <w:rsid w:val="00BE17D8"/>
    <w:rsid w:val="00BF546D"/>
    <w:rsid w:val="00BF7E28"/>
    <w:rsid w:val="00C12E0D"/>
    <w:rsid w:val="00C21BB8"/>
    <w:rsid w:val="00C51CBE"/>
    <w:rsid w:val="00C65B83"/>
    <w:rsid w:val="00C73C0B"/>
    <w:rsid w:val="00C744E2"/>
    <w:rsid w:val="00C9228A"/>
    <w:rsid w:val="00C95FE8"/>
    <w:rsid w:val="00C96ECF"/>
    <w:rsid w:val="00CB5A3D"/>
    <w:rsid w:val="00CB755B"/>
    <w:rsid w:val="00CB7D0B"/>
    <w:rsid w:val="00CC0FC3"/>
    <w:rsid w:val="00CF3573"/>
    <w:rsid w:val="00CF4BEC"/>
    <w:rsid w:val="00CF71F0"/>
    <w:rsid w:val="00D22B50"/>
    <w:rsid w:val="00D2312C"/>
    <w:rsid w:val="00D263CD"/>
    <w:rsid w:val="00D26BF2"/>
    <w:rsid w:val="00D35B01"/>
    <w:rsid w:val="00D62542"/>
    <w:rsid w:val="00D64922"/>
    <w:rsid w:val="00D70350"/>
    <w:rsid w:val="00D75323"/>
    <w:rsid w:val="00D765D5"/>
    <w:rsid w:val="00D85D22"/>
    <w:rsid w:val="00D911F9"/>
    <w:rsid w:val="00DD3150"/>
    <w:rsid w:val="00DE0593"/>
    <w:rsid w:val="00DE12FB"/>
    <w:rsid w:val="00DE2E37"/>
    <w:rsid w:val="00DE7C33"/>
    <w:rsid w:val="00DE7F04"/>
    <w:rsid w:val="00DF35FB"/>
    <w:rsid w:val="00E25149"/>
    <w:rsid w:val="00E2689A"/>
    <w:rsid w:val="00E57F56"/>
    <w:rsid w:val="00E716D1"/>
    <w:rsid w:val="00E8028A"/>
    <w:rsid w:val="00EA711E"/>
    <w:rsid w:val="00EC481F"/>
    <w:rsid w:val="00F02AD6"/>
    <w:rsid w:val="00F055F4"/>
    <w:rsid w:val="00F310F0"/>
    <w:rsid w:val="00F339BF"/>
    <w:rsid w:val="00F353D5"/>
    <w:rsid w:val="00F4155C"/>
    <w:rsid w:val="00F71FF9"/>
    <w:rsid w:val="00F74FD6"/>
    <w:rsid w:val="00F95CC8"/>
    <w:rsid w:val="00F97E2D"/>
    <w:rsid w:val="00FA0A62"/>
    <w:rsid w:val="00FA1AB4"/>
    <w:rsid w:val="00FA354B"/>
    <w:rsid w:val="00FA71A1"/>
    <w:rsid w:val="00FA7FA2"/>
    <w:rsid w:val="00FB203B"/>
    <w:rsid w:val="00FC0F57"/>
    <w:rsid w:val="00FE0C13"/>
    <w:rsid w:val="00FE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position-horizontal:left" fillcolor="#dcebf5">
      <v:fill color="#dcebf5" color2="#55261c" colors="0 #dcebf5;5243f #83a7c3;8520f #768fb9;13763f #83a7c3;34079f white;36700f #9c6563;38011f #80302d;46531f #c0524e;61604f #ebdad4;1 #55261c" method="none" focus="100%" type="gradient"/>
      <v:shadow color="#868686"/>
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</o:shapedefaults>
    <o:shapelayout v:ext="edit">
      <o:idmap v:ext="edit" data="1"/>
    </o:shapelayout>
  </w:shapeDefaults>
  <w:decimalSymbol w:val=","/>
  <w:listSeparator w:val=";"/>
  <w14:docId w14:val="0435506C"/>
  <w15:docId w15:val="{68871253-201B-4D73-BC25-B9B09A5F3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0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C48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4578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A172D6"/>
    <w:pPr>
      <w:keepNext/>
      <w:jc w:val="center"/>
      <w:outlineLvl w:val="3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5">
    <w:name w:val="H5"/>
    <w:basedOn w:val="11"/>
    <w:next w:val="11"/>
    <w:rsid w:val="00844A1A"/>
    <w:pPr>
      <w:keepNext/>
      <w:outlineLvl w:val="5"/>
    </w:pPr>
    <w:rPr>
      <w:b/>
      <w:sz w:val="20"/>
    </w:rPr>
  </w:style>
  <w:style w:type="paragraph" w:customStyle="1" w:styleId="11">
    <w:name w:val="Обычный1"/>
    <w:rsid w:val="00844A1A"/>
    <w:pPr>
      <w:spacing w:before="100" w:after="100"/>
    </w:pPr>
    <w:rPr>
      <w:snapToGrid w:val="0"/>
      <w:sz w:val="24"/>
    </w:rPr>
  </w:style>
  <w:style w:type="paragraph" w:styleId="a3">
    <w:name w:val="header"/>
    <w:basedOn w:val="a"/>
    <w:rsid w:val="00844A1A"/>
    <w:pPr>
      <w:tabs>
        <w:tab w:val="center" w:pos="4677"/>
        <w:tab w:val="right" w:pos="9355"/>
      </w:tabs>
    </w:pPr>
    <w:rPr>
      <w:sz w:val="20"/>
      <w:lang w:eastAsia="ar-SA"/>
    </w:rPr>
  </w:style>
  <w:style w:type="paragraph" w:styleId="3">
    <w:name w:val="Body Text Indent 3"/>
    <w:basedOn w:val="a"/>
    <w:rsid w:val="006346A9"/>
    <w:pPr>
      <w:spacing w:after="120"/>
      <w:ind w:left="283"/>
    </w:pPr>
    <w:rPr>
      <w:sz w:val="16"/>
      <w:szCs w:val="16"/>
    </w:rPr>
  </w:style>
  <w:style w:type="paragraph" w:styleId="a4">
    <w:name w:val="Subtitle"/>
    <w:basedOn w:val="a"/>
    <w:qFormat/>
    <w:rsid w:val="006346A9"/>
    <w:pPr>
      <w:autoSpaceDE w:val="0"/>
      <w:autoSpaceDN w:val="0"/>
      <w:spacing w:after="60"/>
      <w:jc w:val="center"/>
    </w:pPr>
    <w:rPr>
      <w:rFonts w:ascii="Arial" w:hAnsi="Arial" w:cs="Arial"/>
      <w:sz w:val="20"/>
    </w:rPr>
  </w:style>
  <w:style w:type="paragraph" w:styleId="a5">
    <w:name w:val="footer"/>
    <w:basedOn w:val="a"/>
    <w:rsid w:val="00D70350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D19AA"/>
    <w:pPr>
      <w:spacing w:after="120"/>
    </w:pPr>
  </w:style>
  <w:style w:type="character" w:customStyle="1" w:styleId="a7">
    <w:name w:val="Основной текст Знак"/>
    <w:link w:val="a6"/>
    <w:rsid w:val="009D19AA"/>
    <w:rPr>
      <w:sz w:val="24"/>
      <w:szCs w:val="24"/>
    </w:rPr>
  </w:style>
  <w:style w:type="paragraph" w:customStyle="1" w:styleId="a8">
    <w:name w:val="Список копий"/>
    <w:basedOn w:val="a"/>
    <w:rsid w:val="009D19AA"/>
    <w:pPr>
      <w:keepLines/>
      <w:spacing w:line="220" w:lineRule="atLeast"/>
      <w:ind w:left="360" w:hanging="360"/>
      <w:jc w:val="both"/>
    </w:pPr>
    <w:rPr>
      <w:rFonts w:ascii="Arial" w:hAnsi="Arial"/>
      <w:spacing w:val="-5"/>
      <w:sz w:val="20"/>
      <w:szCs w:val="20"/>
      <w:lang w:eastAsia="en-US" w:bidi="he-IL"/>
    </w:rPr>
  </w:style>
  <w:style w:type="paragraph" w:customStyle="1" w:styleId="a9">
    <w:name w:val="Тема"/>
    <w:basedOn w:val="a"/>
    <w:next w:val="a6"/>
    <w:rsid w:val="009D19AA"/>
    <w:pPr>
      <w:spacing w:after="220" w:line="220" w:lineRule="atLeast"/>
    </w:pPr>
    <w:rPr>
      <w:rFonts w:ascii="Arial Black" w:hAnsi="Arial Black"/>
      <w:spacing w:val="-10"/>
      <w:sz w:val="20"/>
      <w:szCs w:val="20"/>
      <w:lang w:eastAsia="en-US" w:bidi="he-IL"/>
    </w:rPr>
  </w:style>
  <w:style w:type="character" w:customStyle="1" w:styleId="40">
    <w:name w:val="Заголовок 4 Знак"/>
    <w:link w:val="4"/>
    <w:rsid w:val="00A172D6"/>
    <w:rPr>
      <w:b/>
      <w:bCs/>
      <w:sz w:val="22"/>
    </w:rPr>
  </w:style>
  <w:style w:type="paragraph" w:styleId="aa">
    <w:name w:val="No Spacing"/>
    <w:uiPriority w:val="1"/>
    <w:qFormat/>
    <w:rsid w:val="003E7737"/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482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semiHidden/>
    <w:rsid w:val="0004578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link w:val="1"/>
    <w:rsid w:val="00EC481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c">
    <w:name w:val="Hyperlink"/>
    <w:uiPriority w:val="99"/>
    <w:unhideWhenUsed/>
    <w:rsid w:val="009574FC"/>
    <w:rPr>
      <w:color w:val="0000FF"/>
      <w:u w:val="single"/>
    </w:rPr>
  </w:style>
  <w:style w:type="character" w:customStyle="1" w:styleId="apple-converted-space">
    <w:name w:val="apple-converted-space"/>
    <w:basedOn w:val="a0"/>
    <w:rsid w:val="00DD3150"/>
  </w:style>
  <w:style w:type="paragraph" w:styleId="41">
    <w:name w:val="List 4"/>
    <w:basedOn w:val="a"/>
    <w:rsid w:val="00C73C0B"/>
    <w:pPr>
      <w:autoSpaceDE w:val="0"/>
      <w:autoSpaceDN w:val="0"/>
      <w:ind w:left="1132" w:hanging="283"/>
    </w:pPr>
    <w:rPr>
      <w:sz w:val="20"/>
      <w:szCs w:val="20"/>
    </w:rPr>
  </w:style>
  <w:style w:type="character" w:styleId="ad">
    <w:name w:val="Strong"/>
    <w:basedOn w:val="a0"/>
    <w:uiPriority w:val="22"/>
    <w:qFormat/>
    <w:rsid w:val="00F74FD6"/>
    <w:rPr>
      <w:b/>
      <w:bCs/>
    </w:rPr>
  </w:style>
  <w:style w:type="paragraph" w:customStyle="1" w:styleId="ae">
    <w:name w:val="Содержимое таблицы"/>
    <w:basedOn w:val="a"/>
    <w:rsid w:val="0062702E"/>
    <w:pPr>
      <w:widowControl w:val="0"/>
      <w:suppressLineNumbers/>
      <w:suppressAutoHyphens/>
    </w:pPr>
    <w:rPr>
      <w:rFonts w:ascii="Arial" w:eastAsia="Lucida Sans Unicode" w:hAnsi="Arial"/>
      <w:kern w:val="2"/>
      <w:sz w:val="20"/>
    </w:rPr>
  </w:style>
  <w:style w:type="paragraph" w:customStyle="1" w:styleId="text-muted">
    <w:name w:val="text-muted"/>
    <w:basedOn w:val="a"/>
    <w:rsid w:val="00F95CC8"/>
    <w:pPr>
      <w:spacing w:before="100" w:beforeAutospacing="1" w:after="100" w:afterAutospacing="1"/>
    </w:pPr>
  </w:style>
  <w:style w:type="paragraph" w:customStyle="1" w:styleId="text-sm">
    <w:name w:val="text-sm"/>
    <w:basedOn w:val="a"/>
    <w:rsid w:val="00F95CC8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rsid w:val="00B0596E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B7626F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81100"/>
    <w:pPr>
      <w:widowControl w:val="0"/>
      <w:autoSpaceDE w:val="0"/>
      <w:autoSpaceDN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7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8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0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69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0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9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02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7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4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56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7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7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5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6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7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7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1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2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95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8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8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D7C49-8D0F-4FE4-83C0-A13945EF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 «ЭнергоКомплект»</vt:lpstr>
    </vt:vector>
  </TitlesOfParts>
  <Company>WORKGROUP</Company>
  <LinksUpToDate>false</LinksUpToDate>
  <CharactersWithSpaces>7448</CharactersWithSpaces>
  <SharedDoc>false</SharedDoc>
  <HLinks>
    <vt:vector size="78" baseType="variant">
      <vt:variant>
        <vt:i4>2031703</vt:i4>
      </vt:variant>
      <vt:variant>
        <vt:i4>36</vt:i4>
      </vt:variant>
      <vt:variant>
        <vt:i4>0</vt:i4>
      </vt:variant>
      <vt:variant>
        <vt:i4>5</vt:i4>
      </vt:variant>
      <vt:variant>
        <vt:lpwstr>http://www.electronpribor.ru/catalog/21/unvl-0.4.htm</vt:lpwstr>
      </vt:variant>
      <vt:variant>
        <vt:lpwstr/>
      </vt:variant>
      <vt:variant>
        <vt:i4>2883624</vt:i4>
      </vt:variant>
      <vt:variant>
        <vt:i4>33</vt:i4>
      </vt:variant>
      <vt:variant>
        <vt:i4>0</vt:i4>
      </vt:variant>
      <vt:variant>
        <vt:i4>5</vt:i4>
      </vt:variant>
      <vt:variant>
        <vt:lpwstr>https://www.electronpribor.ru/catalog/218/pp-500k_s_prinadlezhnostyami.htm</vt:lpwstr>
      </vt:variant>
      <vt:variant>
        <vt:lpwstr/>
      </vt:variant>
      <vt:variant>
        <vt:i4>2949152</vt:i4>
      </vt:variant>
      <vt:variant>
        <vt:i4>30</vt:i4>
      </vt:variant>
      <vt:variant>
        <vt:i4>0</vt:i4>
      </vt:variant>
      <vt:variant>
        <vt:i4>5</vt:i4>
      </vt:variant>
      <vt:variant>
        <vt:lpwstr>http://www.electronpribor.ru/catalog/218/gp-500k-2.htm</vt:lpwstr>
      </vt:variant>
      <vt:variant>
        <vt:lpwstr/>
      </vt:variant>
      <vt:variant>
        <vt:i4>2883624</vt:i4>
      </vt:variant>
      <vt:variant>
        <vt:i4>27</vt:i4>
      </vt:variant>
      <vt:variant>
        <vt:i4>0</vt:i4>
      </vt:variant>
      <vt:variant>
        <vt:i4>5</vt:i4>
      </vt:variant>
      <vt:variant>
        <vt:lpwstr>https://www.electronpribor.ru/catalog/218/pp-500k_s_prinadlezhnostyami.htm</vt:lpwstr>
      </vt:variant>
      <vt:variant>
        <vt:lpwstr/>
      </vt:variant>
      <vt:variant>
        <vt:i4>2949152</vt:i4>
      </vt:variant>
      <vt:variant>
        <vt:i4>24</vt:i4>
      </vt:variant>
      <vt:variant>
        <vt:i4>0</vt:i4>
      </vt:variant>
      <vt:variant>
        <vt:i4>5</vt:i4>
      </vt:variant>
      <vt:variant>
        <vt:lpwstr>http://www.electronpribor.ru/catalog/218/gp-500k-2.htm</vt:lpwstr>
      </vt:variant>
      <vt:variant>
        <vt:lpwstr/>
      </vt:variant>
      <vt:variant>
        <vt:i4>1048607</vt:i4>
      </vt:variant>
      <vt:variant>
        <vt:i4>21</vt:i4>
      </vt:variant>
      <vt:variant>
        <vt:i4>0</vt:i4>
      </vt:variant>
      <vt:variant>
        <vt:i4>5</vt:i4>
      </vt:variant>
      <vt:variant>
        <vt:lpwstr>http://www.electronpribor.ru/catalog/41/mpu-3-feniks.htm</vt:lpwstr>
      </vt:variant>
      <vt:variant>
        <vt:lpwstr/>
      </vt:variant>
      <vt:variant>
        <vt:i4>1048607</vt:i4>
      </vt:variant>
      <vt:variant>
        <vt:i4>18</vt:i4>
      </vt:variant>
      <vt:variant>
        <vt:i4>0</vt:i4>
      </vt:variant>
      <vt:variant>
        <vt:i4>5</vt:i4>
      </vt:variant>
      <vt:variant>
        <vt:lpwstr>http://www.electronpribor.ru/catalog/41/mpu-3-feniks.htm</vt:lpwstr>
      </vt:variant>
      <vt:variant>
        <vt:lpwstr/>
      </vt:variant>
      <vt:variant>
        <vt:i4>1376286</vt:i4>
      </vt:variant>
      <vt:variant>
        <vt:i4>15</vt:i4>
      </vt:variant>
      <vt:variant>
        <vt:i4>0</vt:i4>
      </vt:variant>
      <vt:variant>
        <vt:i4>5</vt:i4>
      </vt:variant>
      <vt:variant>
        <vt:lpwstr>http://www.electronpribor.ru/catalog/384/dl-1.htm</vt:lpwstr>
      </vt:variant>
      <vt:variant>
        <vt:lpwstr/>
      </vt:variant>
      <vt:variant>
        <vt:i4>3211301</vt:i4>
      </vt:variant>
      <vt:variant>
        <vt:i4>12</vt:i4>
      </vt:variant>
      <vt:variant>
        <vt:i4>0</vt:i4>
      </vt:variant>
      <vt:variant>
        <vt:i4>5</vt:i4>
      </vt:variant>
      <vt:variant>
        <vt:lpwstr>http://www.electronpribor.ru/catalog/214/ipk-1.htm</vt:lpwstr>
      </vt:variant>
      <vt:variant>
        <vt:lpwstr/>
      </vt:variant>
      <vt:variant>
        <vt:i4>1048607</vt:i4>
      </vt:variant>
      <vt:variant>
        <vt:i4>9</vt:i4>
      </vt:variant>
      <vt:variant>
        <vt:i4>0</vt:i4>
      </vt:variant>
      <vt:variant>
        <vt:i4>5</vt:i4>
      </vt:variant>
      <vt:variant>
        <vt:lpwstr>http://www.electronpribor.ru/catalog/41/mpu-3-feniks.htm</vt:lpwstr>
      </vt:variant>
      <vt:variant>
        <vt:lpwstr/>
      </vt:variant>
      <vt:variant>
        <vt:i4>131100</vt:i4>
      </vt:variant>
      <vt:variant>
        <vt:i4>6</vt:i4>
      </vt:variant>
      <vt:variant>
        <vt:i4>0</vt:i4>
      </vt:variant>
      <vt:variant>
        <vt:i4>5</vt:i4>
      </vt:variant>
      <vt:variant>
        <vt:lpwstr>http://www.electronpribor.ru/catalog/131/alf-o-18.htm</vt:lpwstr>
      </vt:variant>
      <vt:variant>
        <vt:lpwstr/>
      </vt:variant>
      <vt:variant>
        <vt:i4>2424845</vt:i4>
      </vt:variant>
      <vt:variant>
        <vt:i4>3</vt:i4>
      </vt:variant>
      <vt:variant>
        <vt:i4>0</vt:i4>
      </vt:variant>
      <vt:variant>
        <vt:i4>5</vt:i4>
      </vt:variant>
      <vt:variant>
        <vt:lpwstr>mailto:info@etllab.ru</vt:lpwstr>
      </vt:variant>
      <vt:variant>
        <vt:lpwstr/>
      </vt:variant>
      <vt:variant>
        <vt:i4>1572952</vt:i4>
      </vt:variant>
      <vt:variant>
        <vt:i4>0</vt:i4>
      </vt:variant>
      <vt:variant>
        <vt:i4>0</vt:i4>
      </vt:variant>
      <vt:variant>
        <vt:i4>5</vt:i4>
      </vt:variant>
      <vt:variant>
        <vt:lpwstr>http://www.etllab.ru/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 «ЭнергоКомплект»</dc:title>
  <dc:creator>User</dc:creator>
  <cp:lastModifiedBy>Дмитрий Баландин</cp:lastModifiedBy>
  <cp:revision>17</cp:revision>
  <cp:lastPrinted>2013-10-18T10:31:00Z</cp:lastPrinted>
  <dcterms:created xsi:type="dcterms:W3CDTF">2021-02-26T07:42:00Z</dcterms:created>
  <dcterms:modified xsi:type="dcterms:W3CDTF">2026-02-05T06:52:00Z</dcterms:modified>
</cp:coreProperties>
</file>